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4C" w:rsidRDefault="00B0794C" w:rsidP="00B0794C">
      <w:pPr>
        <w:jc w:val="center"/>
        <w:rPr>
          <w:color w:val="008000"/>
          <w:sz w:val="96"/>
          <w:szCs w:val="96"/>
        </w:rPr>
      </w:pPr>
      <w:r>
        <w:rPr>
          <w:color w:val="008000"/>
          <w:sz w:val="96"/>
          <w:szCs w:val="96"/>
        </w:rPr>
        <w:t>Harold Wood Primary School</w:t>
      </w:r>
    </w:p>
    <w:p w:rsidR="00B0794C" w:rsidRDefault="00B0794C" w:rsidP="00B0794C">
      <w:pPr>
        <w:jc w:val="center"/>
      </w:pPr>
      <w:r>
        <w:rPr>
          <w:rFonts w:eastAsia="Times New Roman"/>
          <w:b/>
          <w:caps/>
          <w:noProof/>
          <w:color w:val="00B050"/>
          <w:sz w:val="44"/>
          <w:szCs w:val="40"/>
          <w:lang w:eastAsia="en-GB"/>
        </w:rPr>
        <w:drawing>
          <wp:inline distT="0" distB="0" distL="0" distR="0" wp14:anchorId="1022F311" wp14:editId="27D388D4">
            <wp:extent cx="2143125" cy="2942798"/>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jpg"/>
                    <pic:cNvPicPr/>
                  </pic:nvPicPr>
                  <pic:blipFill>
                    <a:blip r:embed="rId7">
                      <a:extLst>
                        <a:ext uri="{28A0092B-C50C-407E-A947-70E740481C1C}">
                          <a14:useLocalDpi xmlns:a14="http://schemas.microsoft.com/office/drawing/2010/main" val="0"/>
                        </a:ext>
                      </a:extLst>
                    </a:blip>
                    <a:stretch>
                      <a:fillRect/>
                    </a:stretch>
                  </pic:blipFill>
                  <pic:spPr>
                    <a:xfrm>
                      <a:off x="0" y="0"/>
                      <a:ext cx="2163822" cy="2971218"/>
                    </a:xfrm>
                    <a:prstGeom prst="rect">
                      <a:avLst/>
                    </a:prstGeom>
                  </pic:spPr>
                </pic:pic>
              </a:graphicData>
            </a:graphic>
          </wp:inline>
        </w:drawing>
      </w:r>
    </w:p>
    <w:p w:rsidR="00B0794C" w:rsidRDefault="00B0794C" w:rsidP="00B0794C">
      <w:pPr>
        <w:keepNext/>
        <w:spacing w:before="240" w:after="60"/>
        <w:jc w:val="center"/>
        <w:outlineLvl w:val="0"/>
        <w:rPr>
          <w:b/>
          <w:bCs/>
          <w:color w:val="008000"/>
          <w:kern w:val="32"/>
          <w:sz w:val="96"/>
          <w:szCs w:val="96"/>
        </w:rPr>
      </w:pPr>
      <w:r>
        <w:rPr>
          <w:b/>
          <w:bCs/>
          <w:color w:val="008000"/>
          <w:kern w:val="32"/>
          <w:sz w:val="96"/>
          <w:szCs w:val="96"/>
        </w:rPr>
        <w:t>Complaints Procedure</w:t>
      </w:r>
    </w:p>
    <w:p w:rsidR="00B0794C" w:rsidRDefault="00B0794C" w:rsidP="00B0794C">
      <w:pPr>
        <w:keepNext/>
        <w:spacing w:before="240" w:after="60"/>
        <w:jc w:val="center"/>
        <w:outlineLvl w:val="0"/>
        <w:rPr>
          <w:b/>
          <w:bCs/>
          <w:color w:val="008000"/>
          <w:kern w:val="32"/>
          <w:sz w:val="96"/>
          <w:szCs w:val="96"/>
        </w:rPr>
      </w:pPr>
      <w:r>
        <w:rPr>
          <w:b/>
          <w:bCs/>
          <w:color w:val="008000"/>
          <w:kern w:val="32"/>
          <w:sz w:val="96"/>
          <w:szCs w:val="96"/>
        </w:rPr>
        <w:t xml:space="preserve"> POLICY</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tblGrid>
      <w:tr w:rsidR="00B0794C" w:rsidTr="00951781">
        <w:tc>
          <w:tcPr>
            <w:tcW w:w="2840" w:type="dxa"/>
            <w:shd w:val="clear" w:color="auto" w:fill="auto"/>
          </w:tcPr>
          <w:p w:rsidR="00B0794C" w:rsidRDefault="00B0794C" w:rsidP="00951781">
            <w:pPr>
              <w:jc w:val="center"/>
              <w:rPr>
                <w:color w:val="008000"/>
              </w:rPr>
            </w:pPr>
            <w:r>
              <w:rPr>
                <w:color w:val="008000"/>
              </w:rPr>
              <w:t xml:space="preserve">Date Completed and </w:t>
            </w:r>
          </w:p>
          <w:p w:rsidR="00B0794C" w:rsidRDefault="00B0794C" w:rsidP="00951781">
            <w:pPr>
              <w:jc w:val="center"/>
              <w:rPr>
                <w:color w:val="008000"/>
              </w:rPr>
            </w:pPr>
            <w:r>
              <w:rPr>
                <w:color w:val="008000"/>
              </w:rPr>
              <w:t>by whom</w:t>
            </w:r>
          </w:p>
        </w:tc>
        <w:tc>
          <w:tcPr>
            <w:tcW w:w="2841" w:type="dxa"/>
            <w:shd w:val="clear" w:color="auto" w:fill="auto"/>
          </w:tcPr>
          <w:p w:rsidR="00B0794C" w:rsidRDefault="00B0794C" w:rsidP="00951781">
            <w:pPr>
              <w:jc w:val="center"/>
              <w:rPr>
                <w:color w:val="008000"/>
              </w:rPr>
            </w:pPr>
            <w:r>
              <w:rPr>
                <w:color w:val="008000"/>
              </w:rPr>
              <w:t>Date to be reviewed in the future</w:t>
            </w:r>
          </w:p>
        </w:tc>
      </w:tr>
      <w:tr w:rsidR="00B0794C" w:rsidTr="00951781">
        <w:tc>
          <w:tcPr>
            <w:tcW w:w="2840" w:type="dxa"/>
            <w:shd w:val="clear" w:color="auto" w:fill="auto"/>
          </w:tcPr>
          <w:p w:rsidR="00B0794C" w:rsidRDefault="00B0794C" w:rsidP="00951781">
            <w:pPr>
              <w:jc w:val="center"/>
              <w:rPr>
                <w:color w:val="008000"/>
              </w:rPr>
            </w:pPr>
            <w:r>
              <w:rPr>
                <w:color w:val="008000"/>
              </w:rPr>
              <w:t>September 2023</w:t>
            </w:r>
          </w:p>
          <w:p w:rsidR="00B0794C" w:rsidRDefault="00B0794C" w:rsidP="00951781">
            <w:pPr>
              <w:jc w:val="center"/>
              <w:rPr>
                <w:color w:val="008000"/>
              </w:rPr>
            </w:pPr>
            <w:r>
              <w:rPr>
                <w:color w:val="008000"/>
              </w:rPr>
              <w:t>Mr S Fryd</w:t>
            </w:r>
          </w:p>
        </w:tc>
        <w:tc>
          <w:tcPr>
            <w:tcW w:w="2841" w:type="dxa"/>
            <w:shd w:val="clear" w:color="auto" w:fill="auto"/>
          </w:tcPr>
          <w:p w:rsidR="00B0794C" w:rsidRDefault="00B0794C" w:rsidP="00951781">
            <w:pPr>
              <w:jc w:val="center"/>
              <w:rPr>
                <w:color w:val="008000"/>
              </w:rPr>
            </w:pPr>
            <w:r>
              <w:rPr>
                <w:color w:val="008000"/>
              </w:rPr>
              <w:t>September 2024</w:t>
            </w:r>
          </w:p>
        </w:tc>
      </w:tr>
    </w:tbl>
    <w:p w:rsidR="00782185" w:rsidRDefault="00782185">
      <w:pPr>
        <w:autoSpaceDE w:val="0"/>
        <w:autoSpaceDN w:val="0"/>
        <w:jc w:val="center"/>
        <w:rPr>
          <w:rFonts w:eastAsia="Times New Roman"/>
          <w:color w:val="00B050"/>
          <w:sz w:val="40"/>
          <w:szCs w:val="40"/>
          <w:lang w:eastAsia="en-GB"/>
        </w:rPr>
      </w:pPr>
    </w:p>
    <w:p w:rsidR="00782185" w:rsidRDefault="00782185">
      <w:pPr>
        <w:autoSpaceDE w:val="0"/>
        <w:autoSpaceDN w:val="0"/>
        <w:jc w:val="center"/>
        <w:rPr>
          <w:rFonts w:eastAsia="Times New Roman"/>
          <w:color w:val="00B050"/>
          <w:sz w:val="40"/>
          <w:szCs w:val="40"/>
          <w:lang w:eastAsia="en-GB"/>
        </w:rPr>
      </w:pPr>
    </w:p>
    <w:p w:rsidR="00B0794C" w:rsidRDefault="00B0794C">
      <w:pPr>
        <w:autoSpaceDE w:val="0"/>
        <w:autoSpaceDN w:val="0"/>
        <w:jc w:val="center"/>
        <w:rPr>
          <w:rFonts w:eastAsia="Times New Roman"/>
          <w:color w:val="00B050"/>
          <w:sz w:val="40"/>
          <w:szCs w:val="40"/>
          <w:lang w:eastAsia="en-GB"/>
        </w:rPr>
      </w:pPr>
    </w:p>
    <w:p w:rsidR="00B0794C" w:rsidRDefault="00B0794C">
      <w:pPr>
        <w:autoSpaceDE w:val="0"/>
        <w:autoSpaceDN w:val="0"/>
        <w:jc w:val="center"/>
        <w:rPr>
          <w:rFonts w:eastAsia="Times New Roman"/>
          <w:color w:val="00B050"/>
          <w:sz w:val="40"/>
          <w:szCs w:val="40"/>
          <w:lang w:eastAsia="en-GB"/>
        </w:rPr>
      </w:pPr>
    </w:p>
    <w:p w:rsidR="00B0794C" w:rsidRDefault="00B0794C">
      <w:pPr>
        <w:autoSpaceDE w:val="0"/>
        <w:autoSpaceDN w:val="0"/>
        <w:jc w:val="center"/>
        <w:rPr>
          <w:rFonts w:eastAsia="Times New Roman"/>
          <w:color w:val="00B050"/>
          <w:sz w:val="40"/>
          <w:szCs w:val="40"/>
          <w:lang w:eastAsia="en-GB"/>
        </w:rPr>
      </w:pPr>
    </w:p>
    <w:p w:rsidR="00782185" w:rsidRDefault="00782185">
      <w:pPr>
        <w:autoSpaceDE w:val="0"/>
        <w:autoSpaceDN w:val="0"/>
        <w:jc w:val="center"/>
        <w:rPr>
          <w:rFonts w:eastAsia="Times New Roman"/>
          <w:color w:val="00B050"/>
          <w:szCs w:val="24"/>
          <w:lang w:eastAsia="en-GB"/>
        </w:rPr>
      </w:pPr>
    </w:p>
    <w:p w:rsidR="00782185" w:rsidRDefault="00884382">
      <w:pPr>
        <w:keepNext/>
        <w:tabs>
          <w:tab w:val="left" w:pos="450"/>
        </w:tabs>
        <w:autoSpaceDE w:val="0"/>
        <w:autoSpaceDN w:val="0"/>
        <w:ind w:left="450" w:hanging="450"/>
        <w:jc w:val="both"/>
        <w:outlineLvl w:val="0"/>
        <w:rPr>
          <w:rFonts w:eastAsia="Times New Roman"/>
          <w:bCs/>
          <w:szCs w:val="24"/>
          <w:lang w:eastAsia="en-GB"/>
        </w:rPr>
      </w:pPr>
      <w:r>
        <w:rPr>
          <w:rFonts w:eastAsia="Times New Roman"/>
          <w:bCs/>
          <w:szCs w:val="24"/>
          <w:lang w:eastAsia="en-GB"/>
        </w:rPr>
        <w:lastRenderedPageBreak/>
        <w:t>1.</w:t>
      </w:r>
      <w:r>
        <w:rPr>
          <w:rFonts w:eastAsia="Times New Roman"/>
          <w:bCs/>
          <w:szCs w:val="24"/>
          <w:lang w:eastAsia="en-GB"/>
        </w:rPr>
        <w:tab/>
      </w:r>
      <w:r>
        <w:rPr>
          <w:rFonts w:eastAsia="Times New Roman"/>
          <w:bCs/>
          <w:szCs w:val="24"/>
          <w:lang w:eastAsia="en-GB"/>
        </w:rPr>
        <w:t>Complaints about the actions of a member of staff other than the Head</w:t>
      </w:r>
      <w:r w:rsidR="00B0794C">
        <w:rPr>
          <w:rFonts w:eastAsia="Times New Roman"/>
          <w:bCs/>
          <w:szCs w:val="24"/>
          <w:lang w:eastAsia="en-GB"/>
        </w:rPr>
        <w:t xml:space="preserve"> T</w:t>
      </w:r>
      <w:r>
        <w:rPr>
          <w:rFonts w:eastAsia="Times New Roman"/>
          <w:bCs/>
          <w:szCs w:val="24"/>
          <w:lang w:eastAsia="en-GB"/>
        </w:rPr>
        <w:t>eacher</w:t>
      </w:r>
    </w:p>
    <w:p w:rsidR="00782185" w:rsidRDefault="00782185">
      <w:pPr>
        <w:autoSpaceDE w:val="0"/>
        <w:autoSpaceDN w:val="0"/>
        <w:jc w:val="both"/>
        <w:rPr>
          <w:rFonts w:eastAsia="Times New Roman"/>
          <w:bCs/>
          <w:szCs w:val="24"/>
          <w:lang w:eastAsia="en-GB"/>
        </w:rPr>
      </w:pPr>
    </w:p>
    <w:p w:rsidR="00782185" w:rsidRPr="00B0794C" w:rsidRDefault="00884382" w:rsidP="00B0794C">
      <w:pPr>
        <w:autoSpaceDE w:val="0"/>
        <w:autoSpaceDN w:val="0"/>
        <w:ind w:firstLine="450"/>
        <w:jc w:val="both"/>
        <w:rPr>
          <w:rFonts w:eastAsia="Times New Roman"/>
          <w:b/>
          <w:bCs/>
          <w:szCs w:val="24"/>
          <w:lang w:eastAsia="en-GB"/>
        </w:rPr>
      </w:pPr>
      <w:r>
        <w:rPr>
          <w:rFonts w:eastAsia="Times New Roman"/>
          <w:b/>
          <w:bCs/>
          <w:szCs w:val="24"/>
          <w:lang w:eastAsia="en-GB"/>
        </w:rPr>
        <w:t>Informal Stage</w:t>
      </w:r>
    </w:p>
    <w:p w:rsidR="00782185" w:rsidRDefault="00884382">
      <w:pPr>
        <w:autoSpaceDE w:val="0"/>
        <w:autoSpaceDN w:val="0"/>
        <w:ind w:left="450"/>
        <w:jc w:val="both"/>
        <w:rPr>
          <w:rFonts w:eastAsia="Times New Roman"/>
          <w:szCs w:val="24"/>
          <w:lang w:eastAsia="en-GB"/>
        </w:rPr>
      </w:pPr>
      <w:r>
        <w:rPr>
          <w:rFonts w:eastAsia="Times New Roman"/>
          <w:szCs w:val="24"/>
          <w:lang w:eastAsia="en-GB"/>
        </w:rPr>
        <w:t xml:space="preserve">Most parental concerns can be adequately resolved by discussion with the class teacher </w:t>
      </w:r>
      <w:r>
        <w:rPr>
          <w:rFonts w:eastAsia="Times New Roman"/>
          <w:szCs w:val="24"/>
          <w:lang w:eastAsia="en-GB"/>
        </w:rPr>
        <w:t>or with other members of staff who m</w:t>
      </w:r>
      <w:r>
        <w:rPr>
          <w:rFonts w:eastAsia="Times New Roman"/>
          <w:szCs w:val="24"/>
          <w:lang w:eastAsia="en-GB"/>
        </w:rPr>
        <w:t>ay be the object of the complaint.  There will be no need for the complaint to be put in writing, which would formalise matters and parents may feel less willing to articulate concerns, perhaps because of fear that such action may prejudice the interests o</w:t>
      </w:r>
      <w:r>
        <w:rPr>
          <w:rFonts w:eastAsia="Times New Roman"/>
          <w:szCs w:val="24"/>
          <w:lang w:eastAsia="en-GB"/>
        </w:rPr>
        <w:t>f their child. In the case of serious concerns, it may be appropriate to address them directly to the Head</w:t>
      </w:r>
      <w:r w:rsidR="00B0794C">
        <w:rPr>
          <w:rFonts w:eastAsia="Times New Roman"/>
          <w:szCs w:val="24"/>
          <w:lang w:eastAsia="en-GB"/>
        </w:rPr>
        <w:t xml:space="preserve"> </w:t>
      </w:r>
      <w:r>
        <w:rPr>
          <w:rFonts w:eastAsia="Times New Roman"/>
          <w:szCs w:val="24"/>
          <w:lang w:eastAsia="en-GB"/>
        </w:rPr>
        <w:t>teacher or a designated member of the Senior Management Team.</w:t>
      </w:r>
    </w:p>
    <w:p w:rsidR="00782185" w:rsidRDefault="00782185">
      <w:pPr>
        <w:autoSpaceDE w:val="0"/>
        <w:autoSpaceDN w:val="0"/>
        <w:jc w:val="both"/>
        <w:rPr>
          <w:rFonts w:eastAsia="Times New Roman"/>
          <w:szCs w:val="24"/>
          <w:lang w:eastAsia="en-GB"/>
        </w:rPr>
      </w:pPr>
    </w:p>
    <w:p w:rsidR="00782185" w:rsidRPr="00B0794C" w:rsidRDefault="00884382" w:rsidP="00B0794C">
      <w:pPr>
        <w:keepNext/>
        <w:autoSpaceDE w:val="0"/>
        <w:autoSpaceDN w:val="0"/>
        <w:ind w:firstLine="450"/>
        <w:jc w:val="both"/>
        <w:outlineLvl w:val="1"/>
        <w:rPr>
          <w:rFonts w:eastAsia="Times New Roman"/>
          <w:b/>
          <w:bCs/>
          <w:szCs w:val="24"/>
          <w:lang w:eastAsia="en-GB"/>
        </w:rPr>
      </w:pPr>
      <w:r>
        <w:rPr>
          <w:rFonts w:eastAsia="Times New Roman"/>
          <w:b/>
          <w:bCs/>
          <w:szCs w:val="24"/>
          <w:lang w:eastAsia="en-GB"/>
        </w:rPr>
        <w:t>Formal Stage</w:t>
      </w:r>
    </w:p>
    <w:p w:rsidR="00782185" w:rsidRDefault="00884382">
      <w:pPr>
        <w:autoSpaceDE w:val="0"/>
        <w:autoSpaceDN w:val="0"/>
        <w:ind w:left="450"/>
        <w:jc w:val="both"/>
        <w:rPr>
          <w:rFonts w:eastAsia="Times New Roman"/>
          <w:szCs w:val="24"/>
          <w:lang w:eastAsia="en-GB"/>
        </w:rPr>
      </w:pPr>
      <w:r>
        <w:rPr>
          <w:rFonts w:eastAsia="Times New Roman"/>
          <w:szCs w:val="24"/>
          <w:lang w:eastAsia="en-GB"/>
        </w:rPr>
        <w:t xml:space="preserve">If the complainant is not satisfied with the response received, </w:t>
      </w:r>
      <w:r w:rsidR="00B0794C">
        <w:rPr>
          <w:rFonts w:eastAsia="Times New Roman"/>
          <w:szCs w:val="24"/>
          <w:lang w:eastAsia="en-GB"/>
        </w:rPr>
        <w:t>they</w:t>
      </w:r>
      <w:r>
        <w:rPr>
          <w:rFonts w:eastAsia="Times New Roman"/>
          <w:szCs w:val="24"/>
          <w:lang w:eastAsia="en-GB"/>
        </w:rPr>
        <w:t xml:space="preserve"> </w:t>
      </w:r>
      <w:r>
        <w:rPr>
          <w:rFonts w:eastAsia="Times New Roman"/>
          <w:szCs w:val="24"/>
          <w:lang w:eastAsia="en-GB"/>
        </w:rPr>
        <w:t>should put the complaint in writing.</w:t>
      </w:r>
      <w:r>
        <w:rPr>
          <w:rFonts w:eastAsia="Times New Roman"/>
          <w:bCs/>
          <w:szCs w:val="24"/>
          <w:lang w:eastAsia="en-GB"/>
        </w:rPr>
        <w:t xml:space="preserve"> </w:t>
      </w:r>
      <w:r>
        <w:rPr>
          <w:rFonts w:eastAsia="Times New Roman"/>
          <w:szCs w:val="24"/>
          <w:lang w:eastAsia="en-GB"/>
        </w:rPr>
        <w:t>This may be to the Head</w:t>
      </w:r>
      <w:r w:rsidR="00B0794C">
        <w:rPr>
          <w:rFonts w:eastAsia="Times New Roman"/>
          <w:szCs w:val="24"/>
          <w:lang w:eastAsia="en-GB"/>
        </w:rPr>
        <w:t xml:space="preserve"> T</w:t>
      </w:r>
      <w:r>
        <w:rPr>
          <w:rFonts w:eastAsia="Times New Roman"/>
          <w:szCs w:val="24"/>
          <w:lang w:eastAsia="en-GB"/>
        </w:rPr>
        <w:t xml:space="preserve">eacher or a designated member of the senior management team. The complainant should normally receive a response within 15 school days of contacting the senior member of staff. </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450"/>
        <w:jc w:val="both"/>
        <w:rPr>
          <w:rFonts w:eastAsia="Times New Roman"/>
          <w:bCs/>
          <w:szCs w:val="24"/>
          <w:lang w:eastAsia="en-GB"/>
        </w:rPr>
      </w:pPr>
      <w:r>
        <w:rPr>
          <w:rFonts w:eastAsia="Times New Roman"/>
          <w:szCs w:val="24"/>
          <w:lang w:eastAsia="en-GB"/>
        </w:rPr>
        <w:t>The complaint should include details, which might assist the investigation, such as names of potential witnesses, dates and times of events, and copies of relevant documents. In addition, the Head</w:t>
      </w:r>
      <w:r w:rsidR="00B0794C">
        <w:rPr>
          <w:rFonts w:eastAsia="Times New Roman"/>
          <w:szCs w:val="24"/>
          <w:lang w:eastAsia="en-GB"/>
        </w:rPr>
        <w:t xml:space="preserve"> T</w:t>
      </w:r>
      <w:r>
        <w:rPr>
          <w:rFonts w:eastAsia="Times New Roman"/>
          <w:szCs w:val="24"/>
          <w:lang w:eastAsia="en-GB"/>
        </w:rPr>
        <w:t>eacher may meet with the complainant to clarify the complai</w:t>
      </w:r>
      <w:r>
        <w:rPr>
          <w:rFonts w:eastAsia="Times New Roman"/>
          <w:szCs w:val="24"/>
          <w:lang w:eastAsia="en-GB"/>
        </w:rPr>
        <w:t>nt</w:t>
      </w:r>
      <w:r>
        <w:rPr>
          <w:rFonts w:eastAsia="Times New Roman"/>
          <w:bCs/>
          <w:szCs w:val="24"/>
          <w:lang w:eastAsia="en-GB"/>
        </w:rPr>
        <w:t>.</w:t>
      </w:r>
      <w:r>
        <w:rPr>
          <w:rFonts w:eastAsia="Times New Roman"/>
          <w:bCs/>
          <w:i/>
          <w:iCs/>
          <w:szCs w:val="24"/>
          <w:lang w:eastAsia="en-GB"/>
        </w:rPr>
        <w:t xml:space="preserve"> </w:t>
      </w:r>
      <w:r>
        <w:rPr>
          <w:rFonts w:eastAsia="Times New Roman"/>
          <w:szCs w:val="24"/>
          <w:lang w:eastAsia="en-GB"/>
        </w:rPr>
        <w:t>It is good practice to have a colleague with the Head</w:t>
      </w:r>
      <w:r w:rsidR="00B0794C">
        <w:rPr>
          <w:rFonts w:eastAsia="Times New Roman"/>
          <w:szCs w:val="24"/>
          <w:lang w:eastAsia="en-GB"/>
        </w:rPr>
        <w:t xml:space="preserve"> T</w:t>
      </w:r>
      <w:r>
        <w:rPr>
          <w:rFonts w:eastAsia="Times New Roman"/>
          <w:szCs w:val="24"/>
          <w:lang w:eastAsia="en-GB"/>
        </w:rPr>
        <w:t>eacher during any such meeting, although this should not be anyone who is the object of the complaint or who has had any prior dealings with the matter.</w:t>
      </w:r>
    </w:p>
    <w:p w:rsidR="00782185" w:rsidRDefault="00782185">
      <w:pPr>
        <w:autoSpaceDE w:val="0"/>
        <w:autoSpaceDN w:val="0"/>
        <w:jc w:val="both"/>
        <w:rPr>
          <w:rFonts w:eastAsia="Times New Roman"/>
          <w:szCs w:val="24"/>
          <w:lang w:eastAsia="en-GB"/>
        </w:rPr>
      </w:pPr>
    </w:p>
    <w:p w:rsidR="00782185" w:rsidRDefault="00B0794C">
      <w:pPr>
        <w:autoSpaceDE w:val="0"/>
        <w:autoSpaceDN w:val="0"/>
        <w:ind w:left="360"/>
        <w:jc w:val="both"/>
        <w:rPr>
          <w:rFonts w:eastAsia="Times New Roman"/>
          <w:szCs w:val="24"/>
          <w:lang w:eastAsia="en-GB"/>
        </w:rPr>
      </w:pPr>
      <w:r>
        <w:rPr>
          <w:rFonts w:eastAsia="Times New Roman"/>
          <w:szCs w:val="24"/>
          <w:lang w:eastAsia="en-GB"/>
        </w:rPr>
        <w:t>The Head T</w:t>
      </w:r>
      <w:r w:rsidR="00884382">
        <w:rPr>
          <w:rFonts w:eastAsia="Times New Roman"/>
          <w:szCs w:val="24"/>
          <w:lang w:eastAsia="en-GB"/>
        </w:rPr>
        <w:t>eacher or other designated member o</w:t>
      </w:r>
      <w:r w:rsidR="00884382">
        <w:rPr>
          <w:rFonts w:eastAsia="Times New Roman"/>
          <w:szCs w:val="24"/>
          <w:lang w:eastAsia="en-GB"/>
        </w:rPr>
        <w:t>f staff will collect any other evidence, as s/he deems necessary. Where this involves an interview with a member of staff, s/he may be accompanied by a friend or representative if they wish.</w:t>
      </w:r>
    </w:p>
    <w:p w:rsidR="00782185" w:rsidRDefault="00782185">
      <w:pPr>
        <w:autoSpaceDE w:val="0"/>
        <w:autoSpaceDN w:val="0"/>
        <w:ind w:left="36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The investigation will begin as soon as possible and when it has</w:t>
      </w:r>
      <w:r>
        <w:rPr>
          <w:rFonts w:eastAsia="Times New Roman"/>
          <w:szCs w:val="24"/>
          <w:lang w:eastAsia="en-GB"/>
        </w:rPr>
        <w:t xml:space="preserve"> been concluded the complainant, and the member of staff concerned, will be informed in writing of the outcome. This may be to the effect that:</w:t>
      </w:r>
    </w:p>
    <w:p w:rsidR="00782185" w:rsidRDefault="00782185">
      <w:pPr>
        <w:autoSpaceDE w:val="0"/>
        <w:autoSpaceDN w:val="0"/>
        <w:ind w:left="720"/>
        <w:jc w:val="both"/>
        <w:rPr>
          <w:rFonts w:eastAsia="Times New Roman"/>
          <w:szCs w:val="24"/>
          <w:lang w:eastAsia="en-GB"/>
        </w:rPr>
      </w:pPr>
    </w:p>
    <w:p w:rsidR="00782185" w:rsidRDefault="00884382">
      <w:pPr>
        <w:widowControl w:val="0"/>
        <w:numPr>
          <w:ilvl w:val="0"/>
          <w:numId w:val="2"/>
        </w:numPr>
        <w:autoSpaceDE w:val="0"/>
        <w:autoSpaceDN w:val="0"/>
        <w:jc w:val="both"/>
        <w:rPr>
          <w:rFonts w:eastAsia="Times New Roman"/>
          <w:szCs w:val="24"/>
          <w:lang w:eastAsia="en-GB"/>
        </w:rPr>
      </w:pPr>
      <w:r>
        <w:rPr>
          <w:rFonts w:eastAsia="Times New Roman"/>
          <w:szCs w:val="24"/>
          <w:lang w:eastAsia="en-GB"/>
        </w:rPr>
        <w:t>There is insufficient evidence to reach a conclusion, so the complaint cannot be upheld.</w:t>
      </w:r>
    </w:p>
    <w:p w:rsidR="00782185" w:rsidRDefault="00782185">
      <w:pPr>
        <w:autoSpaceDE w:val="0"/>
        <w:autoSpaceDN w:val="0"/>
        <w:ind w:left="1080"/>
        <w:jc w:val="both"/>
        <w:rPr>
          <w:rFonts w:eastAsia="Times New Roman"/>
          <w:szCs w:val="24"/>
          <w:lang w:eastAsia="en-GB"/>
        </w:rPr>
      </w:pPr>
    </w:p>
    <w:p w:rsidR="00782185" w:rsidRDefault="00884382">
      <w:pPr>
        <w:widowControl w:val="0"/>
        <w:numPr>
          <w:ilvl w:val="0"/>
          <w:numId w:val="2"/>
        </w:numPr>
        <w:autoSpaceDE w:val="0"/>
        <w:autoSpaceDN w:val="0"/>
        <w:jc w:val="both"/>
        <w:rPr>
          <w:rFonts w:eastAsia="Times New Roman"/>
          <w:szCs w:val="24"/>
          <w:lang w:eastAsia="en-GB"/>
        </w:rPr>
      </w:pPr>
      <w:r>
        <w:rPr>
          <w:rFonts w:eastAsia="Times New Roman"/>
          <w:szCs w:val="24"/>
          <w:lang w:eastAsia="en-GB"/>
        </w:rPr>
        <w:t>The concern is not su</w:t>
      </w:r>
      <w:r>
        <w:rPr>
          <w:rFonts w:eastAsia="Times New Roman"/>
          <w:szCs w:val="24"/>
          <w:lang w:eastAsia="en-GB"/>
        </w:rPr>
        <w:t>bstantiated by the evidence.</w:t>
      </w:r>
    </w:p>
    <w:p w:rsidR="00782185" w:rsidRDefault="00782185">
      <w:pPr>
        <w:autoSpaceDE w:val="0"/>
        <w:autoSpaceDN w:val="0"/>
        <w:ind w:left="1080"/>
        <w:jc w:val="both"/>
        <w:rPr>
          <w:rFonts w:eastAsia="Times New Roman"/>
          <w:szCs w:val="24"/>
          <w:lang w:eastAsia="en-GB"/>
        </w:rPr>
      </w:pPr>
    </w:p>
    <w:p w:rsidR="00782185" w:rsidRDefault="00884382">
      <w:pPr>
        <w:widowControl w:val="0"/>
        <w:numPr>
          <w:ilvl w:val="0"/>
          <w:numId w:val="2"/>
        </w:numPr>
        <w:autoSpaceDE w:val="0"/>
        <w:autoSpaceDN w:val="0"/>
        <w:jc w:val="both"/>
        <w:rPr>
          <w:rFonts w:eastAsia="Times New Roman"/>
          <w:szCs w:val="24"/>
          <w:lang w:eastAsia="en-GB"/>
        </w:rPr>
      </w:pPr>
      <w:r>
        <w:rPr>
          <w:rFonts w:eastAsia="Times New Roman"/>
          <w:szCs w:val="24"/>
          <w:lang w:eastAsia="en-GB"/>
        </w:rPr>
        <w:t>The concern was substantiated in part or in full (some details may then be given of action the school may be taking to review procedures but details of any disciplinary procedures must not be released.</w:t>
      </w:r>
    </w:p>
    <w:p w:rsidR="00782185" w:rsidRDefault="00782185">
      <w:pPr>
        <w:autoSpaceDE w:val="0"/>
        <w:autoSpaceDN w:val="0"/>
        <w:ind w:left="1080"/>
        <w:jc w:val="both"/>
        <w:rPr>
          <w:rFonts w:eastAsia="Times New Roman"/>
          <w:szCs w:val="24"/>
          <w:lang w:eastAsia="en-GB"/>
        </w:rPr>
      </w:pPr>
    </w:p>
    <w:p w:rsidR="00782185" w:rsidRDefault="00884382">
      <w:pPr>
        <w:widowControl w:val="0"/>
        <w:numPr>
          <w:ilvl w:val="0"/>
          <w:numId w:val="2"/>
        </w:numPr>
        <w:autoSpaceDE w:val="0"/>
        <w:autoSpaceDN w:val="0"/>
        <w:jc w:val="both"/>
        <w:rPr>
          <w:rFonts w:eastAsia="Times New Roman"/>
          <w:szCs w:val="24"/>
          <w:lang w:eastAsia="en-GB"/>
        </w:rPr>
      </w:pPr>
      <w:r>
        <w:rPr>
          <w:rFonts w:eastAsia="Times New Roman"/>
          <w:szCs w:val="24"/>
          <w:lang w:eastAsia="en-GB"/>
        </w:rPr>
        <w:t>The matter has been ful</w:t>
      </w:r>
      <w:r>
        <w:rPr>
          <w:rFonts w:eastAsia="Times New Roman"/>
          <w:szCs w:val="24"/>
          <w:lang w:eastAsia="en-GB"/>
        </w:rPr>
        <w:t xml:space="preserve">ly investigated and appropriate procedures are being followed, which are strictly confidential. </w:t>
      </w:r>
    </w:p>
    <w:p w:rsidR="00782185" w:rsidRDefault="00782185">
      <w:pPr>
        <w:autoSpaceDE w:val="0"/>
        <w:autoSpaceDN w:val="0"/>
        <w:ind w:left="36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The complainant will be told that consideration of their complaint by the Head</w:t>
      </w:r>
      <w:r w:rsidR="00B0794C">
        <w:rPr>
          <w:rFonts w:eastAsia="Times New Roman"/>
          <w:szCs w:val="24"/>
          <w:lang w:eastAsia="en-GB"/>
        </w:rPr>
        <w:t xml:space="preserve"> T</w:t>
      </w:r>
      <w:r>
        <w:rPr>
          <w:rFonts w:eastAsia="Times New Roman"/>
          <w:szCs w:val="24"/>
          <w:lang w:eastAsia="en-GB"/>
        </w:rPr>
        <w:t xml:space="preserve">eacher is now </w:t>
      </w:r>
      <w:r>
        <w:rPr>
          <w:rFonts w:eastAsia="Times New Roman"/>
          <w:szCs w:val="24"/>
          <w:u w:val="single"/>
          <w:lang w:eastAsia="en-GB"/>
        </w:rPr>
        <w:t>concluded</w:t>
      </w:r>
      <w:r>
        <w:rPr>
          <w:rFonts w:eastAsia="Times New Roman"/>
          <w:szCs w:val="24"/>
          <w:lang w:eastAsia="en-GB"/>
        </w:rPr>
        <w:t xml:space="preserve">. </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lastRenderedPageBreak/>
        <w:t xml:space="preserve">If the complainant is not satisfied with the manner </w:t>
      </w:r>
      <w:r>
        <w:rPr>
          <w:rFonts w:eastAsia="Times New Roman"/>
          <w:szCs w:val="24"/>
          <w:lang w:eastAsia="en-GB"/>
        </w:rPr>
        <w:t>in which the process has been followed, the complainant may request the Governing Body’s complaints panel to review the process followed by the Head</w:t>
      </w:r>
      <w:r w:rsidR="00B0794C">
        <w:rPr>
          <w:rFonts w:eastAsia="Times New Roman"/>
          <w:szCs w:val="24"/>
          <w:lang w:eastAsia="en-GB"/>
        </w:rPr>
        <w:t xml:space="preserve"> T</w:t>
      </w:r>
      <w:r>
        <w:rPr>
          <w:rFonts w:eastAsia="Times New Roman"/>
          <w:szCs w:val="24"/>
          <w:lang w:eastAsia="en-GB"/>
        </w:rPr>
        <w:t>eacher (see section 3). Any such request must be put in writing within 10 school days of receiving notice o</w:t>
      </w:r>
      <w:r>
        <w:rPr>
          <w:rFonts w:eastAsia="Times New Roman"/>
          <w:szCs w:val="24"/>
          <w:lang w:eastAsia="en-GB"/>
        </w:rPr>
        <w:t>f the outcome from the Head</w:t>
      </w:r>
      <w:r w:rsidR="00B0794C">
        <w:rPr>
          <w:rFonts w:eastAsia="Times New Roman"/>
          <w:szCs w:val="24"/>
          <w:lang w:eastAsia="en-GB"/>
        </w:rPr>
        <w:t xml:space="preserve"> T</w:t>
      </w:r>
      <w:r>
        <w:rPr>
          <w:rFonts w:eastAsia="Times New Roman"/>
          <w:szCs w:val="24"/>
          <w:lang w:eastAsia="en-GB"/>
        </w:rPr>
        <w:t>eacher, and include a statement specifying any perceived failures to follow procedure.</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If the complainant considers that the decision of the Head</w:t>
      </w:r>
      <w:r w:rsidR="00B0794C">
        <w:rPr>
          <w:rFonts w:eastAsia="Times New Roman"/>
          <w:szCs w:val="24"/>
          <w:lang w:eastAsia="en-GB"/>
        </w:rPr>
        <w:t xml:space="preserve"> T</w:t>
      </w:r>
      <w:r>
        <w:rPr>
          <w:rFonts w:eastAsia="Times New Roman"/>
          <w:szCs w:val="24"/>
          <w:lang w:eastAsia="en-GB"/>
        </w:rPr>
        <w:t>eacher is perverse, or that the Head</w:t>
      </w:r>
      <w:r w:rsidR="00B0794C">
        <w:rPr>
          <w:rFonts w:eastAsia="Times New Roman"/>
          <w:szCs w:val="24"/>
          <w:lang w:eastAsia="en-GB"/>
        </w:rPr>
        <w:t xml:space="preserve"> T</w:t>
      </w:r>
      <w:r>
        <w:rPr>
          <w:rFonts w:eastAsia="Times New Roman"/>
          <w:szCs w:val="24"/>
          <w:lang w:eastAsia="en-GB"/>
        </w:rPr>
        <w:t>eacher has acted unreasonably in considering</w:t>
      </w:r>
      <w:r>
        <w:rPr>
          <w:rFonts w:eastAsia="Times New Roman"/>
          <w:szCs w:val="24"/>
          <w:lang w:eastAsia="en-GB"/>
        </w:rPr>
        <w:t xml:space="preserve"> the complaint, then the complainant may bring a complaint against the Head</w:t>
      </w:r>
      <w:r w:rsidR="00B0794C">
        <w:rPr>
          <w:rFonts w:eastAsia="Times New Roman"/>
          <w:szCs w:val="24"/>
          <w:lang w:eastAsia="en-GB"/>
        </w:rPr>
        <w:t xml:space="preserve"> T</w:t>
      </w:r>
      <w:r>
        <w:rPr>
          <w:rFonts w:eastAsia="Times New Roman"/>
          <w:szCs w:val="24"/>
          <w:lang w:eastAsia="en-GB"/>
        </w:rPr>
        <w:t xml:space="preserve">eacher as detailed in section 2 below. </w:t>
      </w:r>
    </w:p>
    <w:p w:rsidR="00782185" w:rsidRDefault="00782185">
      <w:pPr>
        <w:autoSpaceDE w:val="0"/>
        <w:autoSpaceDN w:val="0"/>
        <w:jc w:val="both"/>
        <w:rPr>
          <w:rFonts w:eastAsia="Times New Roman"/>
          <w:bCs/>
          <w:szCs w:val="24"/>
          <w:lang w:eastAsia="en-GB"/>
        </w:rPr>
      </w:pPr>
    </w:p>
    <w:p w:rsidR="00782185" w:rsidRDefault="00884382">
      <w:pPr>
        <w:autoSpaceDE w:val="0"/>
        <w:autoSpaceDN w:val="0"/>
        <w:ind w:left="360" w:hanging="360"/>
        <w:jc w:val="both"/>
        <w:rPr>
          <w:rFonts w:eastAsia="Times New Roman"/>
          <w:bCs/>
          <w:szCs w:val="24"/>
          <w:lang w:eastAsia="en-GB"/>
        </w:rPr>
      </w:pPr>
      <w:r>
        <w:rPr>
          <w:rFonts w:eastAsia="Times New Roman"/>
          <w:bCs/>
          <w:szCs w:val="24"/>
          <w:lang w:eastAsia="en-GB"/>
        </w:rPr>
        <w:t xml:space="preserve">2 </w:t>
      </w:r>
      <w:r>
        <w:rPr>
          <w:rFonts w:eastAsia="Times New Roman"/>
          <w:bCs/>
          <w:szCs w:val="24"/>
          <w:lang w:eastAsia="en-GB"/>
        </w:rPr>
        <w:tab/>
        <w:t>Complaints about the actions of the Head</w:t>
      </w:r>
      <w:r w:rsidR="00B0794C">
        <w:rPr>
          <w:rFonts w:eastAsia="Times New Roman"/>
          <w:bCs/>
          <w:szCs w:val="24"/>
          <w:lang w:eastAsia="en-GB"/>
        </w:rPr>
        <w:t xml:space="preserve"> T</w:t>
      </w:r>
      <w:r>
        <w:rPr>
          <w:rFonts w:eastAsia="Times New Roman"/>
          <w:bCs/>
          <w:szCs w:val="24"/>
          <w:lang w:eastAsia="en-GB"/>
        </w:rPr>
        <w:t>eacher</w:t>
      </w:r>
    </w:p>
    <w:p w:rsidR="00782185" w:rsidRDefault="00782185">
      <w:pPr>
        <w:autoSpaceDE w:val="0"/>
        <w:autoSpaceDN w:val="0"/>
        <w:jc w:val="both"/>
        <w:rPr>
          <w:rFonts w:eastAsia="Times New Roman"/>
          <w:bCs/>
          <w:szCs w:val="24"/>
          <w:lang w:eastAsia="en-GB"/>
        </w:rPr>
      </w:pPr>
    </w:p>
    <w:p w:rsidR="00782185" w:rsidRDefault="00884382">
      <w:pPr>
        <w:autoSpaceDE w:val="0"/>
        <w:autoSpaceDN w:val="0"/>
        <w:ind w:firstLine="360"/>
        <w:jc w:val="both"/>
        <w:rPr>
          <w:rFonts w:eastAsia="Times New Roman"/>
          <w:bCs/>
          <w:szCs w:val="24"/>
          <w:lang w:eastAsia="en-GB"/>
        </w:rPr>
      </w:pPr>
      <w:r>
        <w:rPr>
          <w:rFonts w:eastAsia="Times New Roman"/>
          <w:bCs/>
          <w:szCs w:val="24"/>
          <w:lang w:eastAsia="en-GB"/>
        </w:rPr>
        <w:t>Informal Stage</w:t>
      </w:r>
    </w:p>
    <w:p w:rsidR="00782185" w:rsidRDefault="00782185">
      <w:pPr>
        <w:autoSpaceDE w:val="0"/>
        <w:autoSpaceDN w:val="0"/>
        <w:ind w:firstLine="360"/>
        <w:jc w:val="both"/>
        <w:rPr>
          <w:rFonts w:eastAsia="Times New Roman"/>
          <w:bCs/>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The complainant is usually expected</w:t>
      </w:r>
      <w:r>
        <w:rPr>
          <w:rFonts w:eastAsia="Times New Roman"/>
          <w:szCs w:val="24"/>
          <w:lang w:eastAsia="en-GB"/>
        </w:rPr>
        <w:t xml:space="preserve"> to arrange to speak directly with the </w:t>
      </w:r>
      <w:r w:rsidR="00B0794C">
        <w:rPr>
          <w:rFonts w:eastAsia="Times New Roman"/>
          <w:szCs w:val="24"/>
          <w:lang w:eastAsia="en-GB"/>
        </w:rPr>
        <w:t>Head Teacher</w:t>
      </w:r>
      <w:r>
        <w:rPr>
          <w:rFonts w:eastAsia="Times New Roman"/>
          <w:szCs w:val="24"/>
          <w:lang w:eastAsia="en-GB"/>
        </w:rPr>
        <w:t>, except in the case of serious concerns when it may be appropriate to raise them directly with the chair of the governing body. Many concerns can be resolved by simple clarification or the provision of inf</w:t>
      </w:r>
      <w:r>
        <w:rPr>
          <w:rFonts w:eastAsia="Times New Roman"/>
          <w:szCs w:val="24"/>
          <w:lang w:eastAsia="en-GB"/>
        </w:rPr>
        <w:t xml:space="preserve">ormation.  However, in certain circumstances it may be appropriate to encourage parents to put their concerns in writing, for example where there is continuing/constant verbalising of concerns even when the </w:t>
      </w:r>
      <w:r w:rsidR="00B0794C">
        <w:rPr>
          <w:rFonts w:eastAsia="Times New Roman"/>
          <w:szCs w:val="24"/>
          <w:lang w:eastAsia="en-GB"/>
        </w:rPr>
        <w:t>Head Teacher</w:t>
      </w:r>
      <w:r>
        <w:rPr>
          <w:rFonts w:eastAsia="Times New Roman"/>
          <w:szCs w:val="24"/>
          <w:lang w:eastAsia="en-GB"/>
        </w:rPr>
        <w:t xml:space="preserve"> considers they have been appropriatel</w:t>
      </w:r>
      <w:r>
        <w:rPr>
          <w:rFonts w:eastAsia="Times New Roman"/>
          <w:szCs w:val="24"/>
          <w:lang w:eastAsia="en-GB"/>
        </w:rPr>
        <w:t>y dealt with.</w:t>
      </w:r>
    </w:p>
    <w:p w:rsidR="00782185" w:rsidRDefault="00782185">
      <w:pPr>
        <w:autoSpaceDE w:val="0"/>
        <w:autoSpaceDN w:val="0"/>
        <w:jc w:val="both"/>
        <w:rPr>
          <w:rFonts w:eastAsia="Times New Roman"/>
          <w:szCs w:val="24"/>
          <w:lang w:eastAsia="en-GB"/>
        </w:rPr>
      </w:pPr>
    </w:p>
    <w:p w:rsidR="00782185" w:rsidRDefault="00884382">
      <w:pPr>
        <w:autoSpaceDE w:val="0"/>
        <w:autoSpaceDN w:val="0"/>
        <w:ind w:firstLine="360"/>
        <w:jc w:val="both"/>
        <w:rPr>
          <w:rFonts w:eastAsia="Times New Roman"/>
          <w:bCs/>
          <w:szCs w:val="24"/>
          <w:lang w:eastAsia="en-GB"/>
        </w:rPr>
      </w:pPr>
      <w:r>
        <w:rPr>
          <w:rFonts w:eastAsia="Times New Roman"/>
          <w:bCs/>
          <w:szCs w:val="24"/>
          <w:lang w:eastAsia="en-GB"/>
        </w:rPr>
        <w:t>Formal Stage</w:t>
      </w:r>
    </w:p>
    <w:p w:rsidR="00782185" w:rsidRDefault="00782185">
      <w:pPr>
        <w:autoSpaceDE w:val="0"/>
        <w:autoSpaceDN w:val="0"/>
        <w:ind w:firstLine="360"/>
        <w:jc w:val="both"/>
        <w:rPr>
          <w:rFonts w:eastAsia="Times New Roman"/>
          <w:bCs/>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If the complaint is not resolved at the informal stage, the complainant must put the complaint in writing to the chair of the governing body who is responsible for investigating it. In certain circumstances it may be more appro</w:t>
      </w:r>
      <w:r>
        <w:rPr>
          <w:rFonts w:eastAsia="Times New Roman"/>
          <w:szCs w:val="24"/>
          <w:lang w:eastAsia="en-GB"/>
        </w:rPr>
        <w:t>priate for the investigation to be conducted by the vice-chair, for example if the complainant is well known to the chair. In such cases, this person is termed ‘the investigator’ (see section 3).</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The complainant should include details which might assist t</w:t>
      </w:r>
      <w:r>
        <w:rPr>
          <w:rFonts w:eastAsia="Times New Roman"/>
          <w:szCs w:val="24"/>
          <w:lang w:eastAsia="en-GB"/>
        </w:rPr>
        <w:t xml:space="preserve">he investigation, such as names of potential witnesses, dates and times of events and copies of </w:t>
      </w:r>
    </w:p>
    <w:p w:rsidR="00782185" w:rsidRDefault="00884382">
      <w:pPr>
        <w:autoSpaceDE w:val="0"/>
        <w:autoSpaceDN w:val="0"/>
        <w:ind w:left="360"/>
        <w:jc w:val="both"/>
        <w:rPr>
          <w:rFonts w:eastAsia="Times New Roman"/>
          <w:szCs w:val="24"/>
          <w:lang w:eastAsia="en-GB"/>
        </w:rPr>
      </w:pPr>
      <w:r>
        <w:rPr>
          <w:rFonts w:eastAsia="Times New Roman"/>
          <w:szCs w:val="24"/>
          <w:lang w:eastAsia="en-GB"/>
        </w:rPr>
        <w:t>relevant documents. In addition, the complainant will be invited to meet with the chair to present oral evidence or to clarify the complaint. The chair</w:t>
      </w:r>
      <w:r>
        <w:rPr>
          <w:rFonts w:eastAsia="Times New Roman"/>
          <w:szCs w:val="24"/>
          <w:vertAlign w:val="superscript"/>
          <w:lang w:eastAsia="en-GB"/>
        </w:rPr>
        <w:t xml:space="preserve"> </w:t>
      </w:r>
      <w:r>
        <w:rPr>
          <w:rFonts w:eastAsia="Times New Roman"/>
          <w:szCs w:val="24"/>
          <w:lang w:eastAsia="en-GB"/>
        </w:rPr>
        <w:t>will co</w:t>
      </w:r>
      <w:r>
        <w:rPr>
          <w:rFonts w:eastAsia="Times New Roman"/>
          <w:szCs w:val="24"/>
          <w:lang w:eastAsia="en-GB"/>
        </w:rPr>
        <w:t xml:space="preserve">llect such other evidence as is deemed necessary. This may include the interviewing of witnesses and others who may provide relevant information. </w:t>
      </w:r>
      <w:r>
        <w:rPr>
          <w:rFonts w:eastAsia="Times New Roman"/>
          <w:i/>
          <w:iCs/>
          <w:szCs w:val="24"/>
          <w:lang w:eastAsia="en-GB"/>
        </w:rPr>
        <w:t xml:space="preserve"> </w:t>
      </w:r>
      <w:r>
        <w:rPr>
          <w:rFonts w:eastAsia="Times New Roman"/>
          <w:szCs w:val="24"/>
          <w:lang w:eastAsia="en-GB"/>
        </w:rPr>
        <w:t>It is good practice to always have another person with the chair present during any such meeting, although th</w:t>
      </w:r>
      <w:r>
        <w:rPr>
          <w:rFonts w:eastAsia="Times New Roman"/>
          <w:szCs w:val="24"/>
          <w:lang w:eastAsia="en-GB"/>
        </w:rPr>
        <w:t>is should not be anyone who is the object of the complaint or who has any connection with the complaint. The person could act as a brief note taker to aid the chair’s investigation. These will not be formal minutes but brief notes describing the issues und</w:t>
      </w:r>
      <w:r>
        <w:rPr>
          <w:rFonts w:eastAsia="Times New Roman"/>
          <w:szCs w:val="24"/>
          <w:lang w:eastAsia="en-GB"/>
        </w:rPr>
        <w:t>er review.</w:t>
      </w:r>
    </w:p>
    <w:p w:rsidR="00782185" w:rsidRDefault="00782185">
      <w:pPr>
        <w:autoSpaceDE w:val="0"/>
        <w:autoSpaceDN w:val="0"/>
        <w:jc w:val="both"/>
        <w:rPr>
          <w:rFonts w:eastAsia="Times New Roman"/>
          <w:bCs/>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 xml:space="preserve">The </w:t>
      </w:r>
      <w:r w:rsidR="00B0794C">
        <w:rPr>
          <w:rFonts w:eastAsia="Times New Roman"/>
          <w:szCs w:val="24"/>
          <w:lang w:eastAsia="en-GB"/>
        </w:rPr>
        <w:t>Head Teacher</w:t>
      </w:r>
      <w:r>
        <w:rPr>
          <w:rFonts w:eastAsia="Times New Roman"/>
          <w:szCs w:val="24"/>
          <w:lang w:eastAsia="en-GB"/>
        </w:rPr>
        <w:t xml:space="preserve"> will be provided with a copy of the complaint and any additional evidence presented by the complainant or collected by the chair. Once there has been an opportunity for the </w:t>
      </w:r>
      <w:r w:rsidR="00B0794C">
        <w:rPr>
          <w:rFonts w:eastAsia="Times New Roman"/>
          <w:szCs w:val="24"/>
          <w:lang w:eastAsia="en-GB"/>
        </w:rPr>
        <w:t>Head Teacher</w:t>
      </w:r>
      <w:r>
        <w:rPr>
          <w:rFonts w:eastAsia="Times New Roman"/>
          <w:szCs w:val="24"/>
          <w:lang w:eastAsia="en-GB"/>
        </w:rPr>
        <w:t xml:space="preserve"> to consider this, he/she will be invited </w:t>
      </w:r>
      <w:r>
        <w:rPr>
          <w:rFonts w:eastAsia="Times New Roman"/>
          <w:szCs w:val="24"/>
          <w:lang w:eastAsia="en-GB"/>
        </w:rPr>
        <w:lastRenderedPageBreak/>
        <w:t>to</w:t>
      </w:r>
      <w:r>
        <w:rPr>
          <w:rFonts w:eastAsia="Times New Roman"/>
          <w:szCs w:val="24"/>
          <w:lang w:eastAsia="en-GB"/>
        </w:rPr>
        <w:t xml:space="preserve"> meet separately with the chair, in order to present written and oral evidence in response. A friend or representative may accompany the </w:t>
      </w:r>
      <w:r w:rsidR="00B0794C">
        <w:rPr>
          <w:rFonts w:eastAsia="Times New Roman"/>
          <w:szCs w:val="24"/>
          <w:lang w:eastAsia="en-GB"/>
        </w:rPr>
        <w:t>Head Teacher</w:t>
      </w:r>
      <w:r>
        <w:rPr>
          <w:rFonts w:eastAsia="Times New Roman"/>
          <w:szCs w:val="24"/>
          <w:lang w:eastAsia="en-GB"/>
        </w:rPr>
        <w:t xml:space="preserve"> at this meeting. </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 xml:space="preserve">When the investigation has been concluded, the complainant and the </w:t>
      </w:r>
      <w:r w:rsidR="00B0794C">
        <w:rPr>
          <w:rFonts w:eastAsia="Times New Roman"/>
          <w:szCs w:val="24"/>
          <w:lang w:eastAsia="en-GB"/>
        </w:rPr>
        <w:t>Head Teacher</w:t>
      </w:r>
      <w:r>
        <w:rPr>
          <w:rFonts w:eastAsia="Times New Roman"/>
          <w:szCs w:val="24"/>
          <w:lang w:eastAsia="en-GB"/>
        </w:rPr>
        <w:t xml:space="preserve"> will be i</w:t>
      </w:r>
      <w:r>
        <w:rPr>
          <w:rFonts w:eastAsia="Times New Roman"/>
          <w:szCs w:val="24"/>
          <w:lang w:eastAsia="en-GB"/>
        </w:rPr>
        <w:t>nformed in writing of the outcome. The complainant will not be informed of any disciplinary/capability action. The whole process should be concluded within 20 school days.</w:t>
      </w:r>
    </w:p>
    <w:p w:rsidR="00782185" w:rsidRDefault="00782185">
      <w:pPr>
        <w:autoSpaceDE w:val="0"/>
        <w:autoSpaceDN w:val="0"/>
        <w:jc w:val="both"/>
        <w:rPr>
          <w:rFonts w:eastAsia="Times New Roman"/>
          <w:bCs/>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The complainant will be told</w:t>
      </w:r>
      <w:r>
        <w:rPr>
          <w:rFonts w:eastAsia="Times New Roman"/>
          <w:szCs w:val="24"/>
          <w:lang w:eastAsia="en-GB"/>
        </w:rPr>
        <w:t xml:space="preserve"> that consideration of their complaint by the chair is now </w:t>
      </w:r>
      <w:r>
        <w:rPr>
          <w:rFonts w:eastAsia="Times New Roman"/>
          <w:szCs w:val="24"/>
          <w:u w:val="single"/>
          <w:lang w:eastAsia="en-GB"/>
        </w:rPr>
        <w:t>concluded</w:t>
      </w:r>
      <w:r>
        <w:rPr>
          <w:rFonts w:eastAsia="Times New Roman"/>
          <w:szCs w:val="24"/>
          <w:lang w:eastAsia="en-GB"/>
        </w:rPr>
        <w:t>. If the complainant is not satisfied with the manner in which the process has been followed, the complainant may request that the governing body’s complaints panel review the process foll</w:t>
      </w:r>
      <w:r>
        <w:rPr>
          <w:rFonts w:eastAsia="Times New Roman"/>
          <w:szCs w:val="24"/>
          <w:lang w:eastAsia="en-GB"/>
        </w:rPr>
        <w:t>owed. Any such request must be made in writing within 2 school weeks of receiving notice of the outcome from the chair, and include a statement specifying any perceived failures to follow the procedure.</w:t>
      </w:r>
    </w:p>
    <w:p w:rsidR="00782185" w:rsidRDefault="00782185">
      <w:pPr>
        <w:autoSpaceDE w:val="0"/>
        <w:autoSpaceDN w:val="0"/>
        <w:jc w:val="both"/>
        <w:rPr>
          <w:rFonts w:eastAsia="Times New Roman"/>
          <w:szCs w:val="24"/>
          <w:lang w:eastAsia="en-GB"/>
        </w:rPr>
      </w:pPr>
    </w:p>
    <w:p w:rsidR="00782185" w:rsidRDefault="00884382">
      <w:pPr>
        <w:tabs>
          <w:tab w:val="left" w:pos="360"/>
        </w:tabs>
        <w:autoSpaceDE w:val="0"/>
        <w:autoSpaceDN w:val="0"/>
        <w:jc w:val="both"/>
        <w:rPr>
          <w:rFonts w:eastAsia="Times New Roman"/>
          <w:bCs/>
          <w:szCs w:val="24"/>
          <w:lang w:eastAsia="en-GB"/>
        </w:rPr>
      </w:pPr>
      <w:r>
        <w:rPr>
          <w:rFonts w:eastAsia="Times New Roman"/>
          <w:bCs/>
          <w:szCs w:val="24"/>
          <w:lang w:eastAsia="en-GB"/>
        </w:rPr>
        <w:t>3</w:t>
      </w:r>
      <w:r>
        <w:rPr>
          <w:rFonts w:eastAsia="Times New Roman"/>
          <w:bCs/>
          <w:szCs w:val="24"/>
          <w:lang w:eastAsia="en-GB"/>
        </w:rPr>
        <w:tab/>
        <w:t>Review of Complaint’s Process by the Governing Bod</w:t>
      </w:r>
      <w:r>
        <w:rPr>
          <w:rFonts w:eastAsia="Times New Roman"/>
          <w:bCs/>
          <w:szCs w:val="24"/>
          <w:lang w:eastAsia="en-GB"/>
        </w:rPr>
        <w:t>y Panel</w:t>
      </w:r>
    </w:p>
    <w:p w:rsidR="00782185" w:rsidRDefault="00782185">
      <w:pPr>
        <w:autoSpaceDE w:val="0"/>
        <w:autoSpaceDN w:val="0"/>
        <w:jc w:val="both"/>
        <w:rPr>
          <w:rFonts w:eastAsia="Times New Roman"/>
          <w:bCs/>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 xml:space="preserve">Any review of the process followed by the </w:t>
      </w:r>
      <w:r w:rsidR="00B0794C">
        <w:rPr>
          <w:rFonts w:eastAsia="Times New Roman"/>
          <w:szCs w:val="24"/>
          <w:lang w:eastAsia="en-GB"/>
        </w:rPr>
        <w:t>Head Teacher</w:t>
      </w:r>
      <w:r>
        <w:rPr>
          <w:rFonts w:eastAsia="Times New Roman"/>
          <w:szCs w:val="24"/>
          <w:lang w:eastAsia="en-GB"/>
        </w:rPr>
        <w:t xml:space="preserve"> or the chair of governors (or investigator) shall be conducted by a panel of three members of the governing body. It should be noted, however, that if any of the governors have been involved di</w:t>
      </w:r>
      <w:r>
        <w:rPr>
          <w:rFonts w:eastAsia="Times New Roman"/>
          <w:szCs w:val="24"/>
          <w:lang w:eastAsia="en-GB"/>
        </w:rPr>
        <w:t>rectly or indirectly with the case then they must not form part of the panel.</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 xml:space="preserve">The panel is established to review the process not the decision taken by the </w:t>
      </w:r>
      <w:r w:rsidR="00B0794C">
        <w:rPr>
          <w:rFonts w:eastAsia="Times New Roman"/>
          <w:szCs w:val="24"/>
          <w:lang w:eastAsia="en-GB"/>
        </w:rPr>
        <w:t>Head Teacher</w:t>
      </w:r>
      <w:r>
        <w:rPr>
          <w:rFonts w:eastAsia="Times New Roman"/>
          <w:szCs w:val="24"/>
          <w:lang w:eastAsia="en-GB"/>
        </w:rPr>
        <w:t xml:space="preserve"> or chair of governors/investigator, following the receipt of a formal complaint. However, when a parent writes to the panel seeking a review it may not be clear until the panel meets, whether or not this is only a matter of process or simple dissatisfacti</w:t>
      </w:r>
      <w:r>
        <w:rPr>
          <w:rFonts w:eastAsia="Times New Roman"/>
          <w:szCs w:val="24"/>
          <w:lang w:eastAsia="en-GB"/>
        </w:rPr>
        <w:t>on with the decision reached. The first task of the panel, therefore, is to determine the nature of the request.</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If the panel forms the view that it is a matter of the complainant being dissatisfied with the decision reached then the panel will not take t</w:t>
      </w:r>
      <w:r>
        <w:rPr>
          <w:rFonts w:eastAsia="Times New Roman"/>
          <w:szCs w:val="24"/>
          <w:lang w:eastAsia="en-GB"/>
        </w:rPr>
        <w:t xml:space="preserve">he matter any further*.  If however, the complainant is concerned that the process undertaken by the </w:t>
      </w:r>
      <w:r w:rsidR="00B0794C">
        <w:rPr>
          <w:rFonts w:eastAsia="Times New Roman"/>
          <w:szCs w:val="24"/>
          <w:lang w:eastAsia="en-GB"/>
        </w:rPr>
        <w:t>Head Teacher</w:t>
      </w:r>
      <w:r>
        <w:rPr>
          <w:rFonts w:eastAsia="Times New Roman"/>
          <w:szCs w:val="24"/>
          <w:lang w:eastAsia="en-GB"/>
        </w:rPr>
        <w:t xml:space="preserve"> or the chair of governors was not in accordance with the published process then the panel will continue their review.</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The panel may receive ev</w:t>
      </w:r>
      <w:r>
        <w:rPr>
          <w:rFonts w:eastAsia="Times New Roman"/>
          <w:szCs w:val="24"/>
          <w:lang w:eastAsia="en-GB"/>
        </w:rPr>
        <w:t xml:space="preserve">idence from the complainant orally, who may be accompanied by a friend or relative, or representative if they wish, and/or in writing. The complainant may submit relevant documentary evidence. In addition, the panel will meet separately with the </w:t>
      </w:r>
      <w:r w:rsidR="00B0794C">
        <w:rPr>
          <w:rFonts w:eastAsia="Times New Roman"/>
          <w:szCs w:val="24"/>
          <w:lang w:eastAsia="en-GB"/>
        </w:rPr>
        <w:t>Head Teacher</w:t>
      </w:r>
      <w:r>
        <w:rPr>
          <w:rFonts w:eastAsia="Times New Roman"/>
          <w:szCs w:val="24"/>
          <w:lang w:eastAsia="en-GB"/>
        </w:rPr>
        <w:t xml:space="preserve"> or the chair/investigator, as appropriate, to receive an account of the procedure which has been followed. This account may be presented orally and in writing. The panel will also have access to the records kept of the process followed. </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It is good prac</w:t>
      </w:r>
      <w:r>
        <w:rPr>
          <w:rFonts w:eastAsia="Times New Roman"/>
          <w:szCs w:val="24"/>
          <w:lang w:eastAsia="en-GB"/>
        </w:rPr>
        <w:t xml:space="preserve">tice to have a note taker to assist the panel during any such meeting, although this should not be anyone who is the object of the complaint or who has had any dealings with the case. The person will only act as a brief note taker to aid </w:t>
      </w:r>
      <w:r>
        <w:rPr>
          <w:rFonts w:eastAsia="Times New Roman"/>
          <w:szCs w:val="24"/>
          <w:lang w:eastAsia="en-GB"/>
        </w:rPr>
        <w:lastRenderedPageBreak/>
        <w:t xml:space="preserve">the review. These </w:t>
      </w:r>
      <w:r>
        <w:rPr>
          <w:rFonts w:eastAsia="Times New Roman"/>
          <w:szCs w:val="24"/>
          <w:lang w:eastAsia="en-GB"/>
        </w:rPr>
        <w:t>will not be formal minutes but brief notes describing the issues under review.</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360"/>
        <w:jc w:val="both"/>
        <w:rPr>
          <w:rFonts w:eastAsia="Times New Roman"/>
          <w:szCs w:val="24"/>
          <w:lang w:eastAsia="en-GB"/>
        </w:rPr>
      </w:pPr>
      <w:r>
        <w:rPr>
          <w:rFonts w:eastAsia="Times New Roman"/>
          <w:szCs w:val="24"/>
          <w:lang w:eastAsia="en-GB"/>
        </w:rPr>
        <w:t xml:space="preserve">The complainant and the </w:t>
      </w:r>
      <w:r w:rsidR="00B0794C">
        <w:rPr>
          <w:rFonts w:eastAsia="Times New Roman"/>
          <w:szCs w:val="24"/>
          <w:lang w:eastAsia="en-GB"/>
        </w:rPr>
        <w:t>Head Teacher</w:t>
      </w:r>
      <w:r>
        <w:rPr>
          <w:rFonts w:eastAsia="Times New Roman"/>
          <w:szCs w:val="24"/>
          <w:lang w:eastAsia="en-GB"/>
        </w:rPr>
        <w:t xml:space="preserve"> or the chair/investigator, as appropriate, will be informed in writing of the outcome, normally within 20 school days from the beginning of </w:t>
      </w:r>
      <w:r>
        <w:rPr>
          <w:rFonts w:eastAsia="Times New Roman"/>
          <w:szCs w:val="24"/>
          <w:lang w:eastAsia="en-GB"/>
        </w:rPr>
        <w:t>the review. This may be to the effect that:</w:t>
      </w:r>
    </w:p>
    <w:p w:rsidR="00782185" w:rsidRDefault="00782185">
      <w:pPr>
        <w:autoSpaceDE w:val="0"/>
        <w:autoSpaceDN w:val="0"/>
        <w:jc w:val="both"/>
        <w:rPr>
          <w:rFonts w:eastAsia="Times New Roman"/>
          <w:szCs w:val="24"/>
          <w:lang w:eastAsia="en-GB"/>
        </w:rPr>
      </w:pPr>
    </w:p>
    <w:p w:rsidR="00782185" w:rsidRDefault="00884382">
      <w:pPr>
        <w:widowControl w:val="0"/>
        <w:numPr>
          <w:ilvl w:val="0"/>
          <w:numId w:val="3"/>
        </w:numPr>
        <w:autoSpaceDE w:val="0"/>
        <w:autoSpaceDN w:val="0"/>
        <w:jc w:val="both"/>
        <w:rPr>
          <w:rFonts w:eastAsia="Times New Roman"/>
          <w:szCs w:val="24"/>
          <w:lang w:eastAsia="en-GB"/>
        </w:rPr>
      </w:pPr>
      <w:r>
        <w:rPr>
          <w:rFonts w:eastAsia="Times New Roman"/>
          <w:szCs w:val="24"/>
          <w:lang w:eastAsia="en-GB"/>
        </w:rPr>
        <w:t>There is insufficient evidence to reach a conclusion, so the complaint cannot be upheld.</w:t>
      </w:r>
    </w:p>
    <w:p w:rsidR="00782185" w:rsidRDefault="00782185">
      <w:pPr>
        <w:autoSpaceDE w:val="0"/>
        <w:autoSpaceDN w:val="0"/>
        <w:ind w:left="216"/>
        <w:jc w:val="both"/>
        <w:rPr>
          <w:rFonts w:eastAsia="Times New Roman"/>
          <w:szCs w:val="24"/>
          <w:lang w:eastAsia="en-GB"/>
        </w:rPr>
      </w:pPr>
    </w:p>
    <w:p w:rsidR="00782185" w:rsidRDefault="00884382">
      <w:pPr>
        <w:widowControl w:val="0"/>
        <w:numPr>
          <w:ilvl w:val="0"/>
          <w:numId w:val="3"/>
        </w:numPr>
        <w:autoSpaceDE w:val="0"/>
        <w:autoSpaceDN w:val="0"/>
        <w:jc w:val="both"/>
        <w:rPr>
          <w:rFonts w:eastAsia="Times New Roman"/>
          <w:szCs w:val="24"/>
          <w:lang w:eastAsia="en-GB"/>
        </w:rPr>
      </w:pPr>
      <w:r>
        <w:rPr>
          <w:rFonts w:eastAsia="Times New Roman"/>
          <w:szCs w:val="24"/>
          <w:lang w:eastAsia="en-GB"/>
        </w:rPr>
        <w:t>The concern about applying procedures correctly is not substantiated by the evidence.</w:t>
      </w:r>
    </w:p>
    <w:p w:rsidR="00782185" w:rsidRDefault="00782185">
      <w:pPr>
        <w:autoSpaceDE w:val="0"/>
        <w:autoSpaceDN w:val="0"/>
        <w:ind w:left="216"/>
        <w:jc w:val="both"/>
        <w:rPr>
          <w:rFonts w:eastAsia="Times New Roman"/>
          <w:szCs w:val="24"/>
          <w:lang w:eastAsia="en-GB"/>
        </w:rPr>
      </w:pPr>
    </w:p>
    <w:p w:rsidR="00782185" w:rsidRDefault="00884382">
      <w:pPr>
        <w:widowControl w:val="0"/>
        <w:numPr>
          <w:ilvl w:val="0"/>
          <w:numId w:val="3"/>
        </w:numPr>
        <w:autoSpaceDE w:val="0"/>
        <w:autoSpaceDN w:val="0"/>
        <w:jc w:val="both"/>
        <w:rPr>
          <w:rFonts w:eastAsia="Times New Roman"/>
          <w:szCs w:val="24"/>
          <w:lang w:eastAsia="en-GB"/>
        </w:rPr>
      </w:pPr>
      <w:r>
        <w:rPr>
          <w:rFonts w:eastAsia="Times New Roman"/>
          <w:szCs w:val="24"/>
          <w:lang w:eastAsia="en-GB"/>
        </w:rPr>
        <w:t>The above concern was substantiate</w:t>
      </w:r>
      <w:r>
        <w:rPr>
          <w:rFonts w:eastAsia="Times New Roman"/>
          <w:szCs w:val="24"/>
          <w:lang w:eastAsia="en-GB"/>
        </w:rPr>
        <w:t>d in part or in full, but that the procedural failure did not affect the outcome significantly, so the matter is now closed.</w:t>
      </w:r>
    </w:p>
    <w:p w:rsidR="00782185" w:rsidRDefault="00782185">
      <w:pPr>
        <w:autoSpaceDE w:val="0"/>
        <w:autoSpaceDN w:val="0"/>
        <w:ind w:left="216"/>
        <w:jc w:val="both"/>
        <w:rPr>
          <w:rFonts w:eastAsia="Times New Roman"/>
          <w:szCs w:val="24"/>
          <w:lang w:eastAsia="en-GB"/>
        </w:rPr>
      </w:pPr>
    </w:p>
    <w:p w:rsidR="00782185" w:rsidRDefault="00884382">
      <w:pPr>
        <w:widowControl w:val="0"/>
        <w:numPr>
          <w:ilvl w:val="0"/>
          <w:numId w:val="3"/>
        </w:numPr>
        <w:autoSpaceDE w:val="0"/>
        <w:autoSpaceDN w:val="0"/>
        <w:jc w:val="both"/>
        <w:rPr>
          <w:rFonts w:eastAsia="Times New Roman"/>
          <w:szCs w:val="24"/>
          <w:lang w:eastAsia="en-GB"/>
        </w:rPr>
      </w:pPr>
      <w:r>
        <w:rPr>
          <w:rFonts w:eastAsia="Times New Roman"/>
          <w:szCs w:val="24"/>
          <w:lang w:eastAsia="en-GB"/>
        </w:rPr>
        <w:t>This concern was substantiated in part or in full and the governing body will take reasonable steps where practical to prevent a r</w:t>
      </w:r>
      <w:r>
        <w:rPr>
          <w:rFonts w:eastAsia="Times New Roman"/>
          <w:szCs w:val="24"/>
          <w:lang w:eastAsia="en-GB"/>
        </w:rPr>
        <w:t>ecurrence or to rectify the situation.</w:t>
      </w:r>
    </w:p>
    <w:p w:rsidR="00782185" w:rsidRDefault="00782185">
      <w:pPr>
        <w:autoSpaceDE w:val="0"/>
        <w:autoSpaceDN w:val="0"/>
        <w:jc w:val="both"/>
        <w:rPr>
          <w:rFonts w:eastAsia="Times New Roman"/>
          <w:szCs w:val="24"/>
          <w:lang w:eastAsia="en-GB"/>
        </w:rPr>
      </w:pPr>
    </w:p>
    <w:p w:rsidR="00782185" w:rsidRDefault="00884382">
      <w:pPr>
        <w:autoSpaceDE w:val="0"/>
        <w:autoSpaceDN w:val="0"/>
        <w:ind w:left="567"/>
        <w:jc w:val="both"/>
        <w:rPr>
          <w:rFonts w:eastAsia="Times New Roman"/>
          <w:szCs w:val="24"/>
          <w:lang w:eastAsia="en-GB"/>
        </w:rPr>
      </w:pPr>
      <w:r>
        <w:rPr>
          <w:rFonts w:eastAsia="Times New Roman"/>
          <w:szCs w:val="24"/>
          <w:lang w:eastAsia="en-GB"/>
        </w:rPr>
        <w:t>*The nature of the complaint may give the panel cause to consider it in the best interests of the school to review even if it is clear that it is not about due process. It must be made clear to all parties that the p</w:t>
      </w:r>
      <w:r>
        <w:rPr>
          <w:rFonts w:eastAsia="Times New Roman"/>
          <w:szCs w:val="24"/>
          <w:lang w:eastAsia="en-GB"/>
        </w:rPr>
        <w:t xml:space="preserve">anel is not empowered to overturn the judgement of the </w:t>
      </w:r>
      <w:r w:rsidR="00B0794C">
        <w:rPr>
          <w:rFonts w:eastAsia="Times New Roman"/>
          <w:szCs w:val="24"/>
          <w:lang w:eastAsia="en-GB"/>
        </w:rPr>
        <w:t>Head Teacher</w:t>
      </w:r>
      <w:r>
        <w:rPr>
          <w:rFonts w:eastAsia="Times New Roman"/>
          <w:szCs w:val="24"/>
          <w:lang w:eastAsia="en-GB"/>
        </w:rPr>
        <w:t xml:space="preserve"> or chair but could refer it back for further consideration if they feel uneasy about the initial judgement. Should they review the case on this basis they will follow the same procedure as </w:t>
      </w:r>
      <w:r>
        <w:rPr>
          <w:rFonts w:eastAsia="Times New Roman"/>
          <w:szCs w:val="24"/>
          <w:lang w:eastAsia="en-GB"/>
        </w:rPr>
        <w:t xml:space="preserve">laid down for the chair of governors in investigating a complaint against the </w:t>
      </w:r>
      <w:r w:rsidR="00B0794C">
        <w:rPr>
          <w:rFonts w:eastAsia="Times New Roman"/>
          <w:szCs w:val="24"/>
          <w:lang w:eastAsia="en-GB"/>
        </w:rPr>
        <w:t>Head Teacher</w:t>
      </w:r>
      <w:r>
        <w:rPr>
          <w:rFonts w:eastAsia="Times New Roman"/>
          <w:szCs w:val="24"/>
          <w:lang w:eastAsia="en-GB"/>
        </w:rPr>
        <w:t>. Further guidance is offered below.</w:t>
      </w:r>
    </w:p>
    <w:p w:rsidR="00782185" w:rsidRDefault="00782185">
      <w:pPr>
        <w:autoSpaceDE w:val="0"/>
        <w:autoSpaceDN w:val="0"/>
        <w:ind w:left="567"/>
        <w:jc w:val="both"/>
        <w:rPr>
          <w:rFonts w:eastAsia="Times New Roman"/>
          <w:szCs w:val="24"/>
          <w:lang w:eastAsia="en-GB"/>
        </w:rPr>
      </w:pPr>
    </w:p>
    <w:p w:rsidR="00782185" w:rsidRDefault="00884382">
      <w:pPr>
        <w:autoSpaceDE w:val="0"/>
        <w:autoSpaceDN w:val="0"/>
        <w:rPr>
          <w:rFonts w:eastAsia="Times New Roman"/>
          <w:bCs/>
          <w:szCs w:val="24"/>
          <w:lang w:eastAsia="en-GB"/>
        </w:rPr>
      </w:pPr>
      <w:r>
        <w:rPr>
          <w:rFonts w:eastAsia="Times New Roman"/>
          <w:bCs/>
          <w:szCs w:val="24"/>
          <w:lang w:eastAsia="en-GB"/>
        </w:rPr>
        <w:t>MODEL PANEL MEETING PROCEDURE</w:t>
      </w:r>
    </w:p>
    <w:p w:rsidR="00782185" w:rsidRDefault="00782185">
      <w:pPr>
        <w:autoSpaceDE w:val="0"/>
        <w:autoSpaceDN w:val="0"/>
        <w:rPr>
          <w:rFonts w:eastAsia="Times New Roman"/>
          <w:bCs/>
          <w:szCs w:val="24"/>
          <w:lang w:eastAsia="en-GB"/>
        </w:rPr>
      </w:pPr>
    </w:p>
    <w:p w:rsidR="00782185" w:rsidRDefault="00884382">
      <w:pPr>
        <w:autoSpaceDE w:val="0"/>
        <w:autoSpaceDN w:val="0"/>
        <w:jc w:val="both"/>
        <w:rPr>
          <w:rFonts w:eastAsia="Times New Roman"/>
          <w:szCs w:val="24"/>
          <w:lang w:eastAsia="en-GB"/>
        </w:rPr>
      </w:pPr>
      <w:r>
        <w:rPr>
          <w:rFonts w:eastAsia="Times New Roman"/>
          <w:szCs w:val="24"/>
          <w:lang w:eastAsia="en-GB"/>
        </w:rPr>
        <w:t>(This will only apply if the panel decides to go ahead with the review as articulated above).</w:t>
      </w:r>
    </w:p>
    <w:p w:rsidR="00782185" w:rsidRDefault="00782185">
      <w:pPr>
        <w:autoSpaceDE w:val="0"/>
        <w:autoSpaceDN w:val="0"/>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Introductions - the members of the panel will introduce themselves. The complainant and the friend, relative, representative (if attending) will introduce themselves.</w:t>
      </w:r>
    </w:p>
    <w:p w:rsidR="00782185" w:rsidRDefault="00782185">
      <w:pPr>
        <w:autoSpaceDE w:val="0"/>
        <w:autoSpaceDN w:val="0"/>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 xml:space="preserve"> The chair of the panel will outline the process.</w:t>
      </w:r>
    </w:p>
    <w:p w:rsidR="00782185" w:rsidRDefault="00782185">
      <w:pPr>
        <w:autoSpaceDE w:val="0"/>
        <w:autoSpaceDN w:val="0"/>
        <w:jc w:val="both"/>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The complainant or person in attendan</w:t>
      </w:r>
      <w:r>
        <w:rPr>
          <w:rFonts w:eastAsia="Times New Roman"/>
          <w:szCs w:val="24"/>
          <w:lang w:eastAsia="en-GB"/>
        </w:rPr>
        <w:t xml:space="preserve">ce has the opportunity to present evidence. Depending upon the level of detail of the submission received, it may be reasonable to advise the complainant that s/he must focus on where the process was not followed and s/he is limited to new material rather </w:t>
      </w:r>
      <w:r>
        <w:rPr>
          <w:rFonts w:eastAsia="Times New Roman"/>
          <w:szCs w:val="24"/>
          <w:lang w:eastAsia="en-GB"/>
        </w:rPr>
        <w:t>than simply restating what has already being submitted. Panel Members may ask questions both during the presenting of evidence and at the end of the presentation.</w:t>
      </w:r>
    </w:p>
    <w:p w:rsidR="00782185" w:rsidRDefault="00782185">
      <w:pPr>
        <w:autoSpaceDE w:val="0"/>
        <w:autoSpaceDN w:val="0"/>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 xml:space="preserve">The complainant should be advised that the panel will next see the </w:t>
      </w:r>
      <w:r w:rsidR="00B0794C">
        <w:rPr>
          <w:rFonts w:eastAsia="Times New Roman"/>
          <w:szCs w:val="24"/>
          <w:lang w:eastAsia="en-GB"/>
        </w:rPr>
        <w:t>Head Teacher</w:t>
      </w:r>
      <w:r>
        <w:rPr>
          <w:rFonts w:eastAsia="Times New Roman"/>
          <w:szCs w:val="24"/>
          <w:lang w:eastAsia="en-GB"/>
        </w:rPr>
        <w:t xml:space="preserve"> </w:t>
      </w:r>
      <w:r>
        <w:rPr>
          <w:rFonts w:eastAsia="Times New Roman"/>
          <w:szCs w:val="24"/>
          <w:lang w:eastAsia="en-GB"/>
        </w:rPr>
        <w:lastRenderedPageBreak/>
        <w:t xml:space="preserve">or the chair </w:t>
      </w:r>
      <w:r>
        <w:rPr>
          <w:rFonts w:eastAsia="Times New Roman"/>
          <w:szCs w:val="24"/>
          <w:lang w:eastAsia="en-GB"/>
        </w:rPr>
        <w:t xml:space="preserve">of governors (or investigator) to receive an account of the procedures that have been followed, together with access to records kept of the process followed. </w:t>
      </w:r>
    </w:p>
    <w:p w:rsidR="00782185" w:rsidRDefault="00782185">
      <w:pPr>
        <w:autoSpaceDE w:val="0"/>
        <w:autoSpaceDN w:val="0"/>
        <w:rPr>
          <w:rFonts w:eastAsia="Times New Roman"/>
          <w:szCs w:val="24"/>
          <w:lang w:eastAsia="en-GB"/>
        </w:rPr>
      </w:pPr>
    </w:p>
    <w:p w:rsidR="00782185" w:rsidRDefault="00884382">
      <w:pPr>
        <w:autoSpaceDE w:val="0"/>
        <w:autoSpaceDN w:val="0"/>
        <w:rPr>
          <w:rFonts w:eastAsia="Times New Roman"/>
          <w:szCs w:val="24"/>
          <w:lang w:eastAsia="en-GB"/>
        </w:rPr>
      </w:pPr>
      <w:r>
        <w:rPr>
          <w:rFonts w:eastAsia="Times New Roman"/>
          <w:szCs w:val="24"/>
          <w:lang w:eastAsia="en-GB"/>
        </w:rPr>
        <w:t xml:space="preserve">      When the complainant has presented his/her evidence, s/he leaves.</w:t>
      </w:r>
    </w:p>
    <w:p w:rsidR="00782185" w:rsidRDefault="00782185">
      <w:pPr>
        <w:autoSpaceDE w:val="0"/>
        <w:autoSpaceDN w:val="0"/>
        <w:ind w:left="426"/>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The above procedure wil</w:t>
      </w:r>
      <w:r>
        <w:rPr>
          <w:rFonts w:eastAsia="Times New Roman"/>
          <w:szCs w:val="24"/>
          <w:lang w:eastAsia="en-GB"/>
        </w:rPr>
        <w:t xml:space="preserve">l then be explained to the </w:t>
      </w:r>
      <w:r w:rsidR="00B0794C">
        <w:rPr>
          <w:rFonts w:eastAsia="Times New Roman"/>
          <w:szCs w:val="24"/>
          <w:lang w:eastAsia="en-GB"/>
        </w:rPr>
        <w:t>Head Teacher</w:t>
      </w:r>
      <w:r>
        <w:rPr>
          <w:rFonts w:eastAsia="Times New Roman"/>
          <w:szCs w:val="24"/>
          <w:lang w:eastAsia="en-GB"/>
        </w:rPr>
        <w:t xml:space="preserve">/chair of governors (or investigator) prior to presenting his/her account. This can be either at the same or a separate meeting.  Please note that the </w:t>
      </w:r>
      <w:r w:rsidR="00B0794C">
        <w:rPr>
          <w:rFonts w:eastAsia="Times New Roman"/>
          <w:szCs w:val="24"/>
          <w:lang w:eastAsia="en-GB"/>
        </w:rPr>
        <w:t>Head Teacher</w:t>
      </w:r>
      <w:r>
        <w:rPr>
          <w:rFonts w:eastAsia="Times New Roman"/>
          <w:szCs w:val="24"/>
          <w:lang w:eastAsia="en-GB"/>
        </w:rPr>
        <w:t xml:space="preserve"> and chair (or investigator) do not attend at the same t</w:t>
      </w:r>
      <w:r>
        <w:rPr>
          <w:rFonts w:eastAsia="Times New Roman"/>
          <w:szCs w:val="24"/>
          <w:lang w:eastAsia="en-GB"/>
        </w:rPr>
        <w:t>ime as the complainant.</w:t>
      </w:r>
    </w:p>
    <w:p w:rsidR="00782185" w:rsidRDefault="00782185">
      <w:pPr>
        <w:autoSpaceDE w:val="0"/>
        <w:autoSpaceDN w:val="0"/>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 xml:space="preserve">The panel will then deliberate with neither the complainant nor </w:t>
      </w:r>
      <w:r w:rsidR="00B0794C">
        <w:rPr>
          <w:rFonts w:eastAsia="Times New Roman"/>
          <w:szCs w:val="24"/>
          <w:lang w:eastAsia="en-GB"/>
        </w:rPr>
        <w:t>Head Teacher</w:t>
      </w:r>
      <w:r>
        <w:rPr>
          <w:rFonts w:eastAsia="Times New Roman"/>
          <w:szCs w:val="24"/>
          <w:lang w:eastAsia="en-GB"/>
        </w:rPr>
        <w:t xml:space="preserve">/chair of governors/investigator taking any further part. </w:t>
      </w:r>
    </w:p>
    <w:p w:rsidR="00782185" w:rsidRDefault="00782185">
      <w:pPr>
        <w:autoSpaceDE w:val="0"/>
        <w:autoSpaceDN w:val="0"/>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 xml:space="preserve">Both the complainant and the </w:t>
      </w:r>
      <w:r w:rsidR="00B0794C">
        <w:rPr>
          <w:rFonts w:eastAsia="Times New Roman"/>
          <w:szCs w:val="24"/>
          <w:lang w:eastAsia="en-GB"/>
        </w:rPr>
        <w:t>Head Teacher</w:t>
      </w:r>
      <w:r>
        <w:rPr>
          <w:rFonts w:eastAsia="Times New Roman"/>
          <w:szCs w:val="24"/>
          <w:lang w:eastAsia="en-GB"/>
        </w:rPr>
        <w:t>/chair of governors (or investigator) must be advised th</w:t>
      </w:r>
      <w:r>
        <w:rPr>
          <w:rFonts w:eastAsia="Times New Roman"/>
          <w:szCs w:val="24"/>
          <w:lang w:eastAsia="en-GB"/>
        </w:rPr>
        <w:t>at the panel is not empowered to overturn the judgement but could refer it back for further consideration.</w:t>
      </w:r>
    </w:p>
    <w:p w:rsidR="00782185" w:rsidRDefault="00782185">
      <w:pPr>
        <w:autoSpaceDE w:val="0"/>
        <w:autoSpaceDN w:val="0"/>
        <w:jc w:val="both"/>
        <w:rPr>
          <w:rFonts w:eastAsia="Times New Roman"/>
          <w:szCs w:val="24"/>
          <w:lang w:eastAsia="en-GB"/>
        </w:rPr>
      </w:pPr>
    </w:p>
    <w:p w:rsidR="00782185" w:rsidRDefault="00884382">
      <w:pPr>
        <w:widowControl w:val="0"/>
        <w:numPr>
          <w:ilvl w:val="0"/>
          <w:numId w:val="1"/>
        </w:numPr>
        <w:autoSpaceDE w:val="0"/>
        <w:autoSpaceDN w:val="0"/>
        <w:jc w:val="both"/>
        <w:rPr>
          <w:rFonts w:eastAsia="Times New Roman"/>
          <w:szCs w:val="24"/>
          <w:lang w:eastAsia="en-GB"/>
        </w:rPr>
      </w:pPr>
      <w:r>
        <w:rPr>
          <w:rFonts w:eastAsia="Times New Roman"/>
          <w:szCs w:val="24"/>
          <w:lang w:eastAsia="en-GB"/>
        </w:rPr>
        <w:t xml:space="preserve">The complainant and the </w:t>
      </w:r>
      <w:r w:rsidR="00B0794C">
        <w:rPr>
          <w:rFonts w:eastAsia="Times New Roman"/>
          <w:szCs w:val="24"/>
          <w:lang w:eastAsia="en-GB"/>
        </w:rPr>
        <w:t>Head Teacher</w:t>
      </w:r>
      <w:r>
        <w:rPr>
          <w:rFonts w:eastAsia="Times New Roman"/>
          <w:szCs w:val="24"/>
          <w:lang w:eastAsia="en-GB"/>
        </w:rPr>
        <w:t>/chair of governors (or investigator) will be advised in writing of the outcome.</w:t>
      </w:r>
    </w:p>
    <w:p w:rsidR="00782185" w:rsidRDefault="00782185">
      <w:pPr>
        <w:autoSpaceDE w:val="0"/>
        <w:autoSpaceDN w:val="0"/>
        <w:rPr>
          <w:rFonts w:eastAsia="Times New Roman"/>
          <w:szCs w:val="24"/>
          <w:lang w:eastAsia="en-GB"/>
        </w:rPr>
      </w:pPr>
    </w:p>
    <w:p w:rsidR="00782185" w:rsidRDefault="00884382">
      <w:pPr>
        <w:keepNext/>
        <w:autoSpaceDE w:val="0"/>
        <w:autoSpaceDN w:val="0"/>
        <w:outlineLvl w:val="0"/>
        <w:rPr>
          <w:rFonts w:eastAsia="Times New Roman"/>
          <w:bCs/>
          <w:szCs w:val="24"/>
          <w:lang w:eastAsia="en-GB"/>
        </w:rPr>
      </w:pPr>
      <w:r>
        <w:rPr>
          <w:rFonts w:eastAsia="Times New Roman"/>
          <w:bCs/>
          <w:szCs w:val="24"/>
          <w:lang w:eastAsia="en-GB"/>
        </w:rPr>
        <w:t>REVIEW OUTCOME NOTIFICATION</w:t>
      </w:r>
    </w:p>
    <w:p w:rsidR="00782185" w:rsidRDefault="00782185">
      <w:pPr>
        <w:autoSpaceDE w:val="0"/>
        <w:autoSpaceDN w:val="0"/>
        <w:rPr>
          <w:rFonts w:eastAsia="Times New Roman"/>
          <w:szCs w:val="24"/>
          <w:lang w:eastAsia="en-GB"/>
        </w:rPr>
      </w:pPr>
    </w:p>
    <w:p w:rsidR="00782185" w:rsidRDefault="00884382">
      <w:pPr>
        <w:autoSpaceDE w:val="0"/>
        <w:autoSpaceDN w:val="0"/>
        <w:jc w:val="both"/>
        <w:rPr>
          <w:rFonts w:eastAsia="Times New Roman"/>
          <w:szCs w:val="24"/>
          <w:lang w:eastAsia="en-GB"/>
        </w:rPr>
      </w:pPr>
      <w:r>
        <w:rPr>
          <w:rFonts w:eastAsia="Times New Roman"/>
          <w:szCs w:val="24"/>
          <w:lang w:eastAsia="en-GB"/>
        </w:rPr>
        <w:t>Bo</w:t>
      </w:r>
      <w:r>
        <w:rPr>
          <w:rFonts w:eastAsia="Times New Roman"/>
          <w:szCs w:val="24"/>
          <w:lang w:eastAsia="en-GB"/>
        </w:rPr>
        <w:t xml:space="preserve">th the complainant and the </w:t>
      </w:r>
      <w:r w:rsidR="00B0794C">
        <w:rPr>
          <w:rFonts w:eastAsia="Times New Roman"/>
          <w:szCs w:val="24"/>
          <w:lang w:eastAsia="en-GB"/>
        </w:rPr>
        <w:t>Head Teacher</w:t>
      </w:r>
      <w:r>
        <w:rPr>
          <w:rFonts w:eastAsia="Times New Roman"/>
          <w:szCs w:val="24"/>
          <w:lang w:eastAsia="en-GB"/>
        </w:rPr>
        <w:t>/chair of governors (or investigator) will be informed in writing of the outcome, normally within twenty (20) school days from the beginning of the review.</w:t>
      </w: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884382">
      <w:pPr>
        <w:autoSpaceDE w:val="0"/>
        <w:autoSpaceDN w:val="0"/>
        <w:jc w:val="both"/>
        <w:rPr>
          <w:rFonts w:eastAsia="Times New Roman"/>
          <w:i/>
          <w:szCs w:val="24"/>
          <w:lang w:eastAsia="en-GB"/>
        </w:rPr>
      </w:pPr>
      <w:r>
        <w:rPr>
          <w:rFonts w:eastAsia="Times New Roman"/>
          <w:i/>
          <w:szCs w:val="24"/>
          <w:lang w:eastAsia="en-GB"/>
        </w:rPr>
        <w:t>(Please note that further advice can be found</w:t>
      </w:r>
      <w:r>
        <w:rPr>
          <w:rFonts w:eastAsia="Times New Roman"/>
          <w:i/>
          <w:szCs w:val="24"/>
          <w:lang w:eastAsia="en-GB"/>
        </w:rPr>
        <w:t xml:space="preserve"> in the School Complaints Toolkit 2014 published by the Department for Education)</w:t>
      </w: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CF0FB9" w:rsidP="00CF0FB9">
      <w:pPr>
        <w:autoSpaceDE w:val="0"/>
        <w:autoSpaceDN w:val="0"/>
        <w:jc w:val="center"/>
        <w:rPr>
          <w:rFonts w:eastAsia="Times New Roman"/>
          <w:bCs/>
          <w:szCs w:val="24"/>
          <w:lang w:eastAsia="en-GB"/>
        </w:rPr>
      </w:pPr>
      <w:r>
        <w:rPr>
          <w:rFonts w:eastAsia="Times New Roman"/>
          <w:bCs/>
          <w:noProof/>
          <w:szCs w:val="24"/>
          <w:lang w:eastAsia="en-GB"/>
        </w:rPr>
        <w:lastRenderedPageBreak/>
        <w:drawing>
          <wp:inline distT="0" distB="0" distL="0" distR="0">
            <wp:extent cx="883922" cy="12192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922" cy="1219202"/>
                    </a:xfrm>
                    <a:prstGeom prst="rect">
                      <a:avLst/>
                    </a:prstGeom>
                  </pic:spPr>
                </pic:pic>
              </a:graphicData>
            </a:graphic>
          </wp:inline>
        </w:drawing>
      </w:r>
    </w:p>
    <w:p w:rsidR="00782185" w:rsidRDefault="00782185">
      <w:pPr>
        <w:autoSpaceDE w:val="0"/>
        <w:autoSpaceDN w:val="0"/>
        <w:jc w:val="both"/>
        <w:rPr>
          <w:rFonts w:eastAsia="Times New Roman"/>
          <w:bCs/>
          <w:szCs w:val="24"/>
          <w:lang w:eastAsia="en-GB"/>
        </w:rPr>
      </w:pPr>
    </w:p>
    <w:p w:rsidR="00782185" w:rsidRPr="00CF0FB9" w:rsidRDefault="00884382" w:rsidP="00CF0FB9">
      <w:pPr>
        <w:autoSpaceDE w:val="0"/>
        <w:autoSpaceDN w:val="0"/>
        <w:jc w:val="center"/>
        <w:rPr>
          <w:rFonts w:eastAsia="Times New Roman"/>
          <w:b/>
          <w:bCs/>
          <w:sz w:val="36"/>
          <w:szCs w:val="24"/>
          <w:lang w:eastAsia="en-GB"/>
        </w:rPr>
      </w:pPr>
      <w:r w:rsidRPr="00CF0FB9">
        <w:rPr>
          <w:rFonts w:eastAsia="Times New Roman"/>
          <w:b/>
          <w:bCs/>
          <w:sz w:val="36"/>
          <w:szCs w:val="24"/>
          <w:lang w:eastAsia="en-GB"/>
        </w:rPr>
        <w:t>Harold Wood Primary School Complaint Form</w:t>
      </w:r>
    </w:p>
    <w:p w:rsidR="00782185" w:rsidRDefault="00782185">
      <w:pPr>
        <w:autoSpaceDE w:val="0"/>
        <w:autoSpaceDN w:val="0"/>
        <w:jc w:val="both"/>
        <w:rPr>
          <w:rFonts w:eastAsia="Times New Roman"/>
          <w:bCs/>
          <w:szCs w:val="24"/>
          <w:lang w:eastAsia="en-GB"/>
        </w:rPr>
      </w:pPr>
    </w:p>
    <w:p w:rsidR="00782185" w:rsidRDefault="00884382">
      <w:pPr>
        <w:autoSpaceDE w:val="0"/>
        <w:autoSpaceDN w:val="0"/>
        <w:jc w:val="both"/>
        <w:rPr>
          <w:rFonts w:eastAsia="Times New Roman"/>
          <w:szCs w:val="24"/>
          <w:lang w:eastAsia="en-GB"/>
        </w:rPr>
      </w:pPr>
      <w:r>
        <w:rPr>
          <w:rFonts w:eastAsia="Times New Roman"/>
          <w:szCs w:val="24"/>
          <w:lang w:eastAsia="en-GB"/>
        </w:rPr>
        <w:t xml:space="preserve">Please complete this form and return it to </w:t>
      </w:r>
      <w:r w:rsidR="00B0794C">
        <w:rPr>
          <w:rFonts w:eastAsia="Times New Roman"/>
          <w:szCs w:val="24"/>
          <w:lang w:eastAsia="en-GB"/>
        </w:rPr>
        <w:t>Head Teacher</w:t>
      </w:r>
      <w:r>
        <w:rPr>
          <w:rFonts w:eastAsia="Times New Roman"/>
          <w:szCs w:val="24"/>
          <w:lang w:eastAsia="en-GB"/>
        </w:rPr>
        <w:t xml:space="preserve"> who will acknowledge its receipt and inform you of the next stage in the procedure.</w:t>
      </w:r>
    </w:p>
    <w:p w:rsidR="00782185" w:rsidRDefault="00782185">
      <w:pPr>
        <w:autoSpaceDE w:val="0"/>
        <w:autoSpaceDN w:val="0"/>
        <w:jc w:val="both"/>
        <w:rPr>
          <w:rFonts w:eastAsia="Times New Roman"/>
          <w:szCs w:val="24"/>
          <w:lang w:eastAsia="en-GB"/>
        </w:rPr>
      </w:pP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Your name: ……………………………………………</w:t>
      </w: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Relationship with school [e.g. parent of a pupil on the schools roll]:</w:t>
      </w:r>
    </w:p>
    <w:p w:rsidR="00CF0FB9" w:rsidRDefault="00CF0FB9">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 xml:space="preserve"> …………………………………………………………</w:t>
      </w: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 xml:space="preserve">Pupil’s name [if relevant to your </w:t>
      </w:r>
      <w:r>
        <w:rPr>
          <w:rFonts w:eastAsia="Times New Roman"/>
          <w:szCs w:val="24"/>
          <w:lang w:eastAsia="en-GB"/>
        </w:rPr>
        <w:t>complaint]:</w:t>
      </w:r>
    </w:p>
    <w:p w:rsidR="00CF0FB9" w:rsidRDefault="00CF0FB9">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w:t>
      </w: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Your Address:</w:t>
      </w: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Daytime telephone number: ……………………………</w:t>
      </w: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p w:rsidR="00782185" w:rsidRDefault="00884382">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Evening telephone number: ……………………………</w:t>
      </w:r>
    </w:p>
    <w:p w:rsidR="00782185" w:rsidRDefault="00782185">
      <w:pPr>
        <w:pBdr>
          <w:top w:val="single" w:sz="4" w:space="1" w:color="auto"/>
          <w:left w:val="single" w:sz="4" w:space="0" w:color="auto"/>
          <w:bottom w:val="single" w:sz="4" w:space="1" w:color="auto"/>
          <w:right w:val="single" w:sz="4" w:space="4" w:color="auto"/>
        </w:pBdr>
        <w:autoSpaceDE w:val="0"/>
        <w:autoSpaceDN w:val="0"/>
        <w:jc w:val="both"/>
        <w:rPr>
          <w:rFonts w:eastAsia="Times New Roman"/>
          <w:szCs w:val="24"/>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782185">
        <w:tc>
          <w:tcPr>
            <w:tcW w:w="9288" w:type="dxa"/>
            <w:tcBorders>
              <w:top w:val="single" w:sz="4" w:space="0" w:color="auto"/>
              <w:left w:val="single" w:sz="4" w:space="0" w:color="auto"/>
              <w:bottom w:val="single" w:sz="4" w:space="0" w:color="auto"/>
              <w:right w:val="single" w:sz="4" w:space="0" w:color="auto"/>
            </w:tcBorders>
          </w:tcPr>
          <w:p w:rsidR="00782185" w:rsidRDefault="00884382">
            <w:pPr>
              <w:autoSpaceDE w:val="0"/>
              <w:autoSpaceDN w:val="0"/>
              <w:jc w:val="both"/>
              <w:rPr>
                <w:rFonts w:eastAsia="Times New Roman"/>
                <w:szCs w:val="24"/>
                <w:lang w:eastAsia="en-GB"/>
              </w:rPr>
            </w:pPr>
            <w:r>
              <w:rPr>
                <w:rFonts w:eastAsia="Times New Roman"/>
                <w:szCs w:val="24"/>
                <w:lang w:eastAsia="en-GB"/>
              </w:rPr>
              <w:t>Please give details of your complaint, [including dates, names of witnesses etc…], to allow the matter to be fully investi</w:t>
            </w:r>
            <w:r>
              <w:rPr>
                <w:rFonts w:eastAsia="Times New Roman"/>
                <w:szCs w:val="24"/>
                <w:lang w:eastAsia="en-GB"/>
              </w:rPr>
              <w:t>gated:</w:t>
            </w: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bCs/>
                <w:szCs w:val="24"/>
                <w:lang w:eastAsia="en-GB"/>
              </w:rPr>
            </w:pPr>
          </w:p>
          <w:p w:rsidR="00782185" w:rsidRDefault="00884382">
            <w:pPr>
              <w:autoSpaceDE w:val="0"/>
              <w:autoSpaceDN w:val="0"/>
              <w:jc w:val="both"/>
              <w:rPr>
                <w:rFonts w:eastAsia="Times New Roman"/>
                <w:szCs w:val="24"/>
                <w:lang w:eastAsia="en-GB"/>
              </w:rPr>
            </w:pPr>
            <w:r>
              <w:rPr>
                <w:rFonts w:eastAsia="Times New Roman"/>
                <w:szCs w:val="24"/>
                <w:lang w:eastAsia="en-GB"/>
              </w:rPr>
              <w:t>You may continue on separate paper, or attach additional paperwork, if you wish. If you have already provided information it would be helpful if you could summarise the main points above.</w:t>
            </w:r>
          </w:p>
          <w:p w:rsidR="00CF0FB9" w:rsidRDefault="00CF0FB9">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tc>
      </w:tr>
      <w:tr w:rsidR="00782185">
        <w:tc>
          <w:tcPr>
            <w:tcW w:w="9288" w:type="dxa"/>
            <w:tcBorders>
              <w:top w:val="single" w:sz="4" w:space="0" w:color="auto"/>
              <w:left w:val="single" w:sz="4" w:space="0" w:color="auto"/>
              <w:bottom w:val="single" w:sz="4" w:space="0" w:color="auto"/>
              <w:right w:val="single" w:sz="4" w:space="0" w:color="auto"/>
            </w:tcBorders>
          </w:tcPr>
          <w:p w:rsidR="00782185" w:rsidRDefault="00884382">
            <w:pPr>
              <w:autoSpaceDE w:val="0"/>
              <w:autoSpaceDN w:val="0"/>
              <w:jc w:val="both"/>
              <w:rPr>
                <w:rFonts w:eastAsia="Times New Roman"/>
                <w:szCs w:val="24"/>
                <w:lang w:eastAsia="en-GB"/>
              </w:rPr>
            </w:pPr>
            <w:r>
              <w:rPr>
                <w:rFonts w:eastAsia="Times New Roman"/>
                <w:szCs w:val="24"/>
                <w:lang w:eastAsia="en-GB"/>
              </w:rPr>
              <w:t>Number of Additional pages attached =</w:t>
            </w:r>
          </w:p>
        </w:tc>
      </w:tr>
    </w:tbl>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884382">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lastRenderedPageBreak/>
        <w:t>What action, if any, have you already taken to try to resolve your complaint? [I.e. whom have you spoken with or written to and what was the outcome?]</w:t>
      </w: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884382">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What actions do you feel might resolve the problem at this stage?</w:t>
      </w: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p>
    <w:p w:rsidR="00782185" w:rsidRDefault="00782185">
      <w:pPr>
        <w:autoSpaceDE w:val="0"/>
        <w:autoSpaceDN w:val="0"/>
        <w:jc w:val="both"/>
        <w:rPr>
          <w:rFonts w:eastAsia="Times New Roman"/>
          <w:szCs w:val="24"/>
          <w:lang w:eastAsia="en-GB"/>
        </w:rPr>
      </w:pPr>
    </w:p>
    <w:p w:rsidR="00782185" w:rsidRDefault="00884382">
      <w:pPr>
        <w:autoSpaceDE w:val="0"/>
        <w:autoSpaceDN w:val="0"/>
        <w:jc w:val="both"/>
        <w:rPr>
          <w:rFonts w:eastAsia="Times New Roman"/>
          <w:szCs w:val="24"/>
          <w:lang w:eastAsia="en-GB"/>
        </w:rPr>
      </w:pPr>
      <w:r>
        <w:rPr>
          <w:rFonts w:eastAsia="Times New Roman"/>
          <w:szCs w:val="24"/>
          <w:lang w:eastAsia="en-GB"/>
        </w:rPr>
        <w:t>Signature:</w:t>
      </w:r>
      <w:bookmarkStart w:id="0" w:name="_GoBack"/>
      <w:bookmarkEnd w:id="0"/>
    </w:p>
    <w:p w:rsidR="00782185" w:rsidRDefault="00782185">
      <w:pPr>
        <w:autoSpaceDE w:val="0"/>
        <w:autoSpaceDN w:val="0"/>
        <w:jc w:val="both"/>
        <w:rPr>
          <w:rFonts w:eastAsia="Times New Roman"/>
          <w:szCs w:val="24"/>
          <w:lang w:eastAsia="en-GB"/>
        </w:rPr>
      </w:pPr>
    </w:p>
    <w:p w:rsidR="00782185" w:rsidRDefault="00884382">
      <w:pPr>
        <w:autoSpaceDE w:val="0"/>
        <w:autoSpaceDN w:val="0"/>
        <w:jc w:val="both"/>
        <w:rPr>
          <w:rFonts w:eastAsia="Times New Roman"/>
          <w:szCs w:val="24"/>
          <w:lang w:eastAsia="en-GB"/>
        </w:rPr>
      </w:pPr>
      <w:r>
        <w:rPr>
          <w:rFonts w:eastAsia="Times New Roman"/>
          <w:szCs w:val="24"/>
          <w:lang w:eastAsia="en-GB"/>
        </w:rPr>
        <w:t>Date:</w:t>
      </w:r>
    </w:p>
    <w:p w:rsidR="00782185" w:rsidRDefault="00782185">
      <w:pPr>
        <w:autoSpaceDE w:val="0"/>
        <w:autoSpaceDN w:val="0"/>
        <w:jc w:val="both"/>
        <w:rPr>
          <w:rFonts w:eastAsia="Times New Roman"/>
          <w:szCs w:val="24"/>
          <w:lang w:eastAsia="en-GB"/>
        </w:rPr>
      </w:pPr>
    </w:p>
    <w:p w:rsidR="00782185" w:rsidRPr="00CF0FB9" w:rsidRDefault="00884382">
      <w:pPr>
        <w:pBdr>
          <w:top w:val="single" w:sz="4" w:space="1" w:color="auto"/>
          <w:left w:val="single" w:sz="4" w:space="4" w:color="auto"/>
          <w:bottom w:val="single" w:sz="4" w:space="1" w:color="auto"/>
          <w:right w:val="single" w:sz="4" w:space="4" w:color="auto"/>
        </w:pBdr>
        <w:autoSpaceDE w:val="0"/>
        <w:autoSpaceDN w:val="0"/>
        <w:jc w:val="both"/>
        <w:rPr>
          <w:rFonts w:eastAsia="Times New Roman"/>
          <w:b/>
          <w:color w:val="FF0000"/>
          <w:szCs w:val="24"/>
          <w:lang w:eastAsia="en-GB"/>
        </w:rPr>
      </w:pPr>
      <w:r w:rsidRPr="00CF0FB9">
        <w:rPr>
          <w:rFonts w:eastAsia="Times New Roman"/>
          <w:b/>
          <w:color w:val="FF0000"/>
          <w:szCs w:val="24"/>
          <w:lang w:eastAsia="en-GB"/>
        </w:rPr>
        <w:t>School use:</w:t>
      </w:r>
    </w:p>
    <w:p w:rsidR="00782185" w:rsidRDefault="00884382">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Date Form received:</w:t>
      </w:r>
    </w:p>
    <w:p w:rsidR="00782185" w:rsidRDefault="00884382">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Received by:</w:t>
      </w:r>
    </w:p>
    <w:p w:rsidR="00782185" w:rsidRDefault="00884382">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Date acknowledgement sent:</w:t>
      </w:r>
    </w:p>
    <w:p w:rsidR="00782185" w:rsidRDefault="00884382">
      <w:pPr>
        <w:pBdr>
          <w:top w:val="single" w:sz="4" w:space="1" w:color="auto"/>
          <w:left w:val="single" w:sz="4" w:space="4" w:color="auto"/>
          <w:bottom w:val="single" w:sz="4" w:space="1" w:color="auto"/>
          <w:right w:val="single" w:sz="4" w:space="4" w:color="auto"/>
        </w:pBdr>
        <w:autoSpaceDE w:val="0"/>
        <w:autoSpaceDN w:val="0"/>
        <w:jc w:val="both"/>
        <w:rPr>
          <w:rFonts w:eastAsia="Times New Roman"/>
          <w:szCs w:val="24"/>
          <w:lang w:eastAsia="en-GB"/>
        </w:rPr>
      </w:pPr>
      <w:r>
        <w:rPr>
          <w:rFonts w:eastAsia="Times New Roman"/>
          <w:szCs w:val="24"/>
          <w:lang w:eastAsia="en-GB"/>
        </w:rPr>
        <w:t>Acknowledgement sent by:</w:t>
      </w:r>
    </w:p>
    <w:p w:rsidR="00782185" w:rsidRDefault="00782185">
      <w:pPr>
        <w:autoSpaceDE w:val="0"/>
        <w:autoSpaceDN w:val="0"/>
        <w:jc w:val="both"/>
        <w:rPr>
          <w:rFonts w:eastAsia="Times New Roman"/>
          <w:szCs w:val="24"/>
          <w:lang w:eastAsia="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38"/>
      </w:tblGrid>
      <w:tr w:rsidR="00CF0FB9" w:rsidTr="00CF0FB9">
        <w:tc>
          <w:tcPr>
            <w:tcW w:w="2660" w:type="dxa"/>
            <w:tcBorders>
              <w:top w:val="single" w:sz="4" w:space="0" w:color="auto"/>
              <w:left w:val="single" w:sz="4" w:space="0" w:color="auto"/>
              <w:bottom w:val="single" w:sz="4" w:space="0" w:color="auto"/>
              <w:right w:val="single" w:sz="4" w:space="0" w:color="auto"/>
            </w:tcBorders>
          </w:tcPr>
          <w:p w:rsidR="00CF0FB9" w:rsidRDefault="00CF0FB9">
            <w:pPr>
              <w:autoSpaceDE w:val="0"/>
              <w:autoSpaceDN w:val="0"/>
              <w:jc w:val="both"/>
              <w:rPr>
                <w:rFonts w:eastAsia="Times New Roman"/>
                <w:bCs/>
                <w:szCs w:val="24"/>
                <w:lang w:eastAsia="en-GB"/>
              </w:rPr>
            </w:pPr>
            <w:r>
              <w:rPr>
                <w:rFonts w:eastAsia="Times New Roman"/>
                <w:szCs w:val="24"/>
                <w:lang w:eastAsia="en-GB"/>
              </w:rPr>
              <w:t>Complaint referred to:</w:t>
            </w:r>
          </w:p>
        </w:tc>
        <w:tc>
          <w:tcPr>
            <w:tcW w:w="6538" w:type="dxa"/>
            <w:tcBorders>
              <w:top w:val="single" w:sz="4" w:space="0" w:color="auto"/>
              <w:left w:val="single" w:sz="4" w:space="0" w:color="auto"/>
              <w:bottom w:val="single" w:sz="4" w:space="0" w:color="auto"/>
              <w:right w:val="single" w:sz="4" w:space="0" w:color="auto"/>
            </w:tcBorders>
          </w:tcPr>
          <w:p w:rsidR="00CF0FB9" w:rsidRDefault="00CF0FB9">
            <w:pPr>
              <w:autoSpaceDE w:val="0"/>
              <w:autoSpaceDN w:val="0"/>
              <w:jc w:val="both"/>
              <w:rPr>
                <w:rFonts w:eastAsia="Times New Roman"/>
                <w:bCs/>
                <w:szCs w:val="24"/>
                <w:lang w:eastAsia="en-GB"/>
              </w:rPr>
            </w:pPr>
          </w:p>
        </w:tc>
      </w:tr>
      <w:tr w:rsidR="00CF0FB9" w:rsidTr="000D5D3D">
        <w:tc>
          <w:tcPr>
            <w:tcW w:w="2660" w:type="dxa"/>
            <w:tcBorders>
              <w:top w:val="single" w:sz="4" w:space="0" w:color="auto"/>
              <w:left w:val="single" w:sz="4" w:space="0" w:color="auto"/>
              <w:bottom w:val="single" w:sz="4" w:space="0" w:color="auto"/>
              <w:right w:val="single" w:sz="4" w:space="0" w:color="auto"/>
            </w:tcBorders>
          </w:tcPr>
          <w:p w:rsidR="00CF0FB9" w:rsidRDefault="00CF0FB9">
            <w:pPr>
              <w:autoSpaceDE w:val="0"/>
              <w:autoSpaceDN w:val="0"/>
              <w:jc w:val="both"/>
              <w:rPr>
                <w:rFonts w:eastAsia="Times New Roman"/>
                <w:bCs/>
                <w:szCs w:val="24"/>
                <w:lang w:eastAsia="en-GB"/>
              </w:rPr>
            </w:pPr>
            <w:r>
              <w:rPr>
                <w:rFonts w:eastAsia="Times New Roman"/>
                <w:szCs w:val="24"/>
                <w:lang w:eastAsia="en-GB"/>
              </w:rPr>
              <w:t>Date:</w:t>
            </w:r>
          </w:p>
        </w:tc>
        <w:tc>
          <w:tcPr>
            <w:tcW w:w="6538" w:type="dxa"/>
            <w:tcBorders>
              <w:top w:val="single" w:sz="4" w:space="0" w:color="auto"/>
              <w:left w:val="single" w:sz="4" w:space="0" w:color="auto"/>
              <w:bottom w:val="single" w:sz="4" w:space="0" w:color="auto"/>
              <w:right w:val="single" w:sz="4" w:space="0" w:color="auto"/>
            </w:tcBorders>
          </w:tcPr>
          <w:p w:rsidR="00CF0FB9" w:rsidRDefault="00CF0FB9">
            <w:pPr>
              <w:autoSpaceDE w:val="0"/>
              <w:autoSpaceDN w:val="0"/>
              <w:jc w:val="both"/>
              <w:rPr>
                <w:rFonts w:eastAsia="Times New Roman"/>
                <w:bCs/>
                <w:szCs w:val="24"/>
                <w:lang w:eastAsia="en-GB"/>
              </w:rPr>
            </w:pPr>
          </w:p>
        </w:tc>
      </w:tr>
    </w:tbl>
    <w:p w:rsidR="00782185" w:rsidRDefault="00782185">
      <w:pPr>
        <w:autoSpaceDE w:val="0"/>
        <w:autoSpaceDN w:val="0"/>
        <w:jc w:val="both"/>
        <w:rPr>
          <w:rFonts w:eastAsia="Times New Roman"/>
          <w:bCs/>
          <w:szCs w:val="24"/>
          <w:lang w:eastAsia="en-GB"/>
        </w:rPr>
      </w:pPr>
    </w:p>
    <w:sectPr w:rsidR="007821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85" w:rsidRDefault="00884382">
      <w:r>
        <w:separator/>
      </w:r>
    </w:p>
  </w:endnote>
  <w:endnote w:type="continuationSeparator" w:id="0">
    <w:p w:rsidR="00782185" w:rsidRDefault="0088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93704"/>
      <w:docPartObj>
        <w:docPartGallery w:val="Page Numbers (Bottom of Page)"/>
        <w:docPartUnique/>
      </w:docPartObj>
    </w:sdtPr>
    <w:sdtEndPr/>
    <w:sdtContent>
      <w:sdt>
        <w:sdtPr>
          <w:id w:val="565050523"/>
          <w:docPartObj>
            <w:docPartGallery w:val="Page Numbers (Top of Page)"/>
            <w:docPartUnique/>
          </w:docPartObj>
        </w:sdtPr>
        <w:sdtEndPr/>
        <w:sdtContent>
          <w:p w:rsidR="00782185" w:rsidRDefault="00884382">
            <w:pPr>
              <w:pStyle w:val="Footer"/>
              <w:jc w:val="right"/>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8</w:t>
            </w:r>
            <w:r>
              <w:rPr>
                <w:b/>
              </w:rPr>
              <w:fldChar w:fldCharType="end"/>
            </w:r>
          </w:p>
        </w:sdtContent>
      </w:sdt>
    </w:sdtContent>
  </w:sdt>
  <w:p w:rsidR="00782185" w:rsidRDefault="007821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85" w:rsidRDefault="00884382">
      <w:r>
        <w:separator/>
      </w:r>
    </w:p>
  </w:footnote>
  <w:footnote w:type="continuationSeparator" w:id="0">
    <w:p w:rsidR="00782185" w:rsidRDefault="008843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E76"/>
    <w:multiLevelType w:val="hybridMultilevel"/>
    <w:tmpl w:val="0C7401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824CF"/>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6C8D2C02"/>
    <w:multiLevelType w:val="hybridMultilevel"/>
    <w:tmpl w:val="1C00AF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85"/>
    <w:rsid w:val="00782185"/>
    <w:rsid w:val="00884382"/>
    <w:rsid w:val="00B0794C"/>
    <w:rsid w:val="00CF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34E296"/>
  <w15:docId w15:val="{75405584-5F96-4B3A-A486-FE7D42F3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elawadee" w:eastAsiaTheme="minorHAnsi" w:hAnsi="Leelawadee" w:cs="Leelawadee"/>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widowControl w:val="0"/>
      <w:tabs>
        <w:tab w:val="center" w:pos="4513"/>
        <w:tab w:val="right" w:pos="9026"/>
      </w:tabs>
      <w:autoSpaceDE w:val="0"/>
      <w:autoSpaceDN w:val="0"/>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uiPriority w:val="99"/>
    <w:rPr>
      <w:rFonts w:ascii="Times New Roman" w:eastAsia="Times New Roman" w:hAnsi="Times New Roman" w:cs="Times New Roman"/>
      <w:szCs w:val="24"/>
      <w:lang w:eastAsia="en-GB"/>
    </w:rPr>
  </w:style>
  <w:style w:type="paragraph" w:styleId="Footer">
    <w:name w:val="footer"/>
    <w:basedOn w:val="Normal"/>
    <w:link w:val="FooterChar"/>
    <w:uiPriority w:val="99"/>
    <w:unhideWhenUsed/>
    <w:pPr>
      <w:widowControl w:val="0"/>
      <w:tabs>
        <w:tab w:val="center" w:pos="4513"/>
        <w:tab w:val="right" w:pos="9026"/>
      </w:tabs>
      <w:autoSpaceDE w:val="0"/>
      <w:autoSpaceDN w:val="0"/>
    </w:pPr>
    <w:rPr>
      <w:rFonts w:ascii="Times New Roman" w:eastAsia="Times New Roman" w:hAnsi="Times New Roman" w:cs="Times New Roman"/>
      <w:szCs w:val="24"/>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Cs w:val="24"/>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user18</cp:lastModifiedBy>
  <cp:revision>2</cp:revision>
  <cp:lastPrinted>2021-10-05T09:40:00Z</cp:lastPrinted>
  <dcterms:created xsi:type="dcterms:W3CDTF">2023-11-01T15:03:00Z</dcterms:created>
  <dcterms:modified xsi:type="dcterms:W3CDTF">2023-11-01T15:03:00Z</dcterms:modified>
</cp:coreProperties>
</file>